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656" w:rsidRPr="000C1C39" w:rsidRDefault="00501656" w:rsidP="00501656">
      <w:pPr>
        <w:ind w:firstLine="0"/>
        <w:rPr>
          <w:szCs w:val="32"/>
        </w:rPr>
      </w:pPr>
      <w:bookmarkStart w:id="0" w:name="_Toc96859627"/>
      <w:r w:rsidRPr="000C1C39">
        <w:rPr>
          <w:szCs w:val="32"/>
        </w:rPr>
        <w:t xml:space="preserve">Муниципальное бюджетное общеобразовательное учреждение </w:t>
      </w:r>
    </w:p>
    <w:p w:rsidR="00501656" w:rsidRPr="000C1C39" w:rsidRDefault="00501656" w:rsidP="00501656">
      <w:pPr>
        <w:jc w:val="center"/>
        <w:rPr>
          <w:szCs w:val="32"/>
        </w:rPr>
      </w:pPr>
      <w:r w:rsidRPr="000C1C39">
        <w:rPr>
          <w:szCs w:val="32"/>
        </w:rPr>
        <w:t xml:space="preserve">«Специальная (коррекционная) общеобразовательная  школа-интернат </w:t>
      </w:r>
      <w:r w:rsidRPr="000C1C39">
        <w:rPr>
          <w:szCs w:val="32"/>
          <w:lang w:val="en-US"/>
        </w:rPr>
        <w:t>IV</w:t>
      </w:r>
      <w:r w:rsidRPr="000C1C39">
        <w:rPr>
          <w:szCs w:val="32"/>
        </w:rPr>
        <w:t xml:space="preserve"> вида»</w:t>
      </w:r>
    </w:p>
    <w:p w:rsidR="00501656" w:rsidRPr="000C1C39" w:rsidRDefault="00501656" w:rsidP="00501656">
      <w:pPr>
        <w:tabs>
          <w:tab w:val="left" w:pos="6880"/>
        </w:tabs>
        <w:jc w:val="center"/>
      </w:pPr>
      <w:r w:rsidRPr="000C1C39">
        <w:t xml:space="preserve">МБОУ  «Интернат </w:t>
      </w:r>
      <w:r w:rsidRPr="000C1C39">
        <w:rPr>
          <w:lang w:val="en-US"/>
        </w:rPr>
        <w:t>IV</w:t>
      </w:r>
      <w:r w:rsidRPr="000C1C39">
        <w:t xml:space="preserve"> вида».</w:t>
      </w:r>
    </w:p>
    <w:tbl>
      <w:tblPr>
        <w:tblpPr w:leftFromText="180" w:rightFromText="180" w:bottomFromText="160" w:vertAnchor="text" w:horzAnchor="margin" w:tblpY="144"/>
        <w:tblW w:w="10215" w:type="dxa"/>
        <w:tblLayout w:type="fixed"/>
        <w:tblLook w:val="04A0"/>
      </w:tblPr>
      <w:tblGrid>
        <w:gridCol w:w="3411"/>
        <w:gridCol w:w="4109"/>
        <w:gridCol w:w="2695"/>
      </w:tblGrid>
      <w:tr w:rsidR="00501656" w:rsidRPr="000C1C39" w:rsidTr="00A83C34">
        <w:trPr>
          <w:trHeight w:val="2156"/>
        </w:trPr>
        <w:tc>
          <w:tcPr>
            <w:tcW w:w="3413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01656" w:rsidRPr="000C1C39" w:rsidRDefault="00501656" w:rsidP="00A83C34">
            <w:pPr>
              <w:pStyle w:val="aa"/>
              <w:spacing w:line="256" w:lineRule="auto"/>
              <w:rPr>
                <w:rFonts w:eastAsia="Times New Roman"/>
                <w:lang w:eastAsia="ru-RU"/>
              </w:rPr>
            </w:pPr>
            <w:r w:rsidRPr="000C1C39">
              <w:t>«Рассмотрено»</w:t>
            </w:r>
          </w:p>
          <w:p w:rsidR="00501656" w:rsidRPr="000C1C39" w:rsidRDefault="00501656" w:rsidP="00A83C34">
            <w:pPr>
              <w:pStyle w:val="aa"/>
              <w:spacing w:line="256" w:lineRule="auto"/>
            </w:pPr>
            <w:r w:rsidRPr="000C1C39">
              <w:t>Руководитель МО</w:t>
            </w:r>
          </w:p>
          <w:p w:rsidR="00501656" w:rsidRPr="000C1C39" w:rsidRDefault="00501656" w:rsidP="00A83C34">
            <w:pPr>
              <w:pStyle w:val="aa"/>
              <w:spacing w:line="256" w:lineRule="auto"/>
            </w:pPr>
            <w:r>
              <w:t xml:space="preserve">________    </w:t>
            </w:r>
            <w:proofErr w:type="spellStart"/>
            <w:r>
              <w:t>Д.М.Абдусаламова</w:t>
            </w:r>
            <w:proofErr w:type="spellEnd"/>
            <w:r w:rsidRPr="000C1C39">
              <w:t xml:space="preserve">  </w:t>
            </w:r>
          </w:p>
          <w:p w:rsidR="00501656" w:rsidRPr="000C1C39" w:rsidRDefault="00501656" w:rsidP="00A83C34">
            <w:pPr>
              <w:pStyle w:val="aa"/>
              <w:spacing w:line="256" w:lineRule="auto"/>
            </w:pPr>
            <w:r>
              <w:t>от «___»____202</w:t>
            </w:r>
            <w:r>
              <w:rPr>
                <w:lang w:val="en-US"/>
              </w:rPr>
              <w:t>3</w:t>
            </w:r>
            <w:r w:rsidRPr="000C1C39">
              <w:t>г.</w:t>
            </w:r>
          </w:p>
        </w:tc>
        <w:tc>
          <w:tcPr>
            <w:tcW w:w="4111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01656" w:rsidRPr="000C1C39" w:rsidRDefault="00501656" w:rsidP="00A83C34">
            <w:pPr>
              <w:pStyle w:val="aa"/>
              <w:spacing w:line="256" w:lineRule="auto"/>
              <w:rPr>
                <w:rFonts w:eastAsia="Times New Roman"/>
                <w:lang w:eastAsia="ru-RU"/>
              </w:rPr>
            </w:pPr>
            <w:r w:rsidRPr="000C1C39">
              <w:t xml:space="preserve">«Согласовано» </w:t>
            </w:r>
          </w:p>
          <w:p w:rsidR="00501656" w:rsidRPr="000C1C39" w:rsidRDefault="00501656" w:rsidP="00A83C34">
            <w:pPr>
              <w:pStyle w:val="aa"/>
              <w:spacing w:line="256" w:lineRule="auto"/>
            </w:pPr>
            <w:r w:rsidRPr="000C1C39">
              <w:t>Заместитель директора по УВР</w:t>
            </w:r>
          </w:p>
          <w:p w:rsidR="00501656" w:rsidRPr="000C1C39" w:rsidRDefault="00501656" w:rsidP="00A83C34">
            <w:pPr>
              <w:pStyle w:val="aa"/>
              <w:spacing w:line="256" w:lineRule="auto"/>
            </w:pPr>
            <w:r w:rsidRPr="000C1C39">
              <w:t xml:space="preserve">    _________       </w:t>
            </w:r>
            <w:proofErr w:type="spellStart"/>
            <w:r w:rsidRPr="000C1C39">
              <w:t>Ф.Г.Гамзагаева</w:t>
            </w:r>
            <w:proofErr w:type="spellEnd"/>
          </w:p>
          <w:p w:rsidR="00501656" w:rsidRPr="000C1C39" w:rsidRDefault="00501656" w:rsidP="00A83C34">
            <w:pPr>
              <w:pStyle w:val="aa"/>
              <w:spacing w:line="256" w:lineRule="auto"/>
            </w:pPr>
            <w:r>
              <w:t>от «___»____202</w:t>
            </w:r>
            <w:r>
              <w:rPr>
                <w:lang w:val="en-US"/>
              </w:rPr>
              <w:t>3</w:t>
            </w:r>
            <w:r w:rsidRPr="000C1C39">
              <w:t>г.</w:t>
            </w:r>
          </w:p>
        </w:tc>
        <w:tc>
          <w:tcPr>
            <w:tcW w:w="2697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hideMark/>
          </w:tcPr>
          <w:p w:rsidR="00501656" w:rsidRPr="000C1C39" w:rsidRDefault="00501656" w:rsidP="00A83C34">
            <w:pPr>
              <w:pStyle w:val="aa"/>
              <w:spacing w:line="256" w:lineRule="auto"/>
              <w:rPr>
                <w:rFonts w:eastAsia="Times New Roman"/>
                <w:lang w:eastAsia="ru-RU"/>
              </w:rPr>
            </w:pPr>
            <w:r w:rsidRPr="000C1C39">
              <w:t>«Утверждено»</w:t>
            </w:r>
          </w:p>
          <w:p w:rsidR="00501656" w:rsidRPr="000C1C39" w:rsidRDefault="00501656" w:rsidP="00A83C34">
            <w:pPr>
              <w:pStyle w:val="aa"/>
              <w:spacing w:line="256" w:lineRule="auto"/>
            </w:pPr>
            <w:r w:rsidRPr="000C1C39">
              <w:t>Директор</w:t>
            </w:r>
          </w:p>
          <w:p w:rsidR="00501656" w:rsidRPr="000C1C39" w:rsidRDefault="00501656" w:rsidP="00A83C34">
            <w:pPr>
              <w:pStyle w:val="aa"/>
              <w:spacing w:line="256" w:lineRule="auto"/>
            </w:pPr>
            <w:r w:rsidRPr="000C1C39">
              <w:t xml:space="preserve">________  </w:t>
            </w:r>
            <w:proofErr w:type="spellStart"/>
            <w:r w:rsidRPr="000C1C39">
              <w:t>З.М.Габибова</w:t>
            </w:r>
            <w:proofErr w:type="spellEnd"/>
          </w:p>
          <w:p w:rsidR="00501656" w:rsidRPr="000C1C39" w:rsidRDefault="00501656" w:rsidP="00A83C34">
            <w:pPr>
              <w:pStyle w:val="aa"/>
              <w:spacing w:line="256" w:lineRule="auto"/>
            </w:pPr>
            <w:r>
              <w:t>от «___»_____202</w:t>
            </w:r>
            <w:r w:rsidRPr="00320EE9">
              <w:t>3</w:t>
            </w:r>
            <w:r w:rsidRPr="000C1C39">
              <w:t>г.</w:t>
            </w:r>
          </w:p>
        </w:tc>
      </w:tr>
    </w:tbl>
    <w:p w:rsidR="00501656" w:rsidRDefault="00501656" w:rsidP="00501656">
      <w:pPr>
        <w:jc w:val="center"/>
        <w:rPr>
          <w:caps/>
        </w:rPr>
      </w:pPr>
    </w:p>
    <w:p w:rsidR="00501656" w:rsidRDefault="00501656" w:rsidP="00501656">
      <w:pPr>
        <w:jc w:val="center"/>
        <w:rPr>
          <w:caps/>
        </w:rPr>
      </w:pPr>
    </w:p>
    <w:p w:rsidR="00501656" w:rsidRPr="002A67A3" w:rsidRDefault="00501656" w:rsidP="00501656">
      <w:pPr>
        <w:spacing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АДАПТИРОВАННАЯ </w:t>
      </w:r>
      <w:r w:rsidRPr="002A67A3">
        <w:rPr>
          <w:b/>
          <w:caps/>
          <w:sz w:val="32"/>
          <w:szCs w:val="32"/>
        </w:rPr>
        <w:t>Рабочая программа</w:t>
      </w:r>
    </w:p>
    <w:p w:rsidR="00501656" w:rsidRDefault="00501656" w:rsidP="00501656">
      <w:pPr>
        <w:spacing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по предмету</w:t>
      </w:r>
      <w:r w:rsidRPr="002A67A3">
        <w:rPr>
          <w:b/>
          <w:caps/>
          <w:sz w:val="32"/>
          <w:szCs w:val="32"/>
        </w:rPr>
        <w:t xml:space="preserve"> </w:t>
      </w:r>
      <w:r>
        <w:rPr>
          <w:b/>
          <w:caps/>
          <w:sz w:val="32"/>
          <w:szCs w:val="32"/>
        </w:rPr>
        <w:t>«иСТОРИЯ»</w:t>
      </w:r>
    </w:p>
    <w:p w:rsidR="00501656" w:rsidRPr="002A67A3" w:rsidRDefault="00501656" w:rsidP="00501656">
      <w:pPr>
        <w:spacing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для </w:t>
      </w:r>
      <w:proofErr w:type="gramStart"/>
      <w:r>
        <w:rPr>
          <w:b/>
          <w:caps/>
          <w:sz w:val="32"/>
          <w:szCs w:val="32"/>
        </w:rPr>
        <w:t>ОБУЧАЮЩИХСЯ</w:t>
      </w:r>
      <w:proofErr w:type="gramEnd"/>
      <w:r>
        <w:rPr>
          <w:b/>
          <w:caps/>
          <w:sz w:val="32"/>
          <w:szCs w:val="32"/>
        </w:rPr>
        <w:t xml:space="preserve"> 5-9 </w:t>
      </w:r>
      <w:r w:rsidRPr="002A67A3">
        <w:rPr>
          <w:b/>
          <w:caps/>
          <w:sz w:val="32"/>
          <w:szCs w:val="32"/>
        </w:rPr>
        <w:t>класс</w:t>
      </w:r>
      <w:r>
        <w:rPr>
          <w:b/>
          <w:caps/>
          <w:sz w:val="32"/>
          <w:szCs w:val="32"/>
        </w:rPr>
        <w:t>а</w:t>
      </w:r>
    </w:p>
    <w:p w:rsidR="00501656" w:rsidRPr="002A67A3" w:rsidRDefault="00501656" w:rsidP="00501656">
      <w:pPr>
        <w:spacing w:line="360" w:lineRule="auto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на 202</w:t>
      </w:r>
      <w:r w:rsidRPr="00320EE9">
        <w:rPr>
          <w:b/>
          <w:caps/>
          <w:sz w:val="32"/>
          <w:szCs w:val="32"/>
        </w:rPr>
        <w:t>3</w:t>
      </w:r>
      <w:r>
        <w:rPr>
          <w:b/>
          <w:caps/>
          <w:sz w:val="32"/>
          <w:szCs w:val="32"/>
        </w:rPr>
        <w:t>/ 202</w:t>
      </w:r>
      <w:r w:rsidRPr="00320EE9">
        <w:rPr>
          <w:b/>
          <w:caps/>
          <w:sz w:val="32"/>
          <w:szCs w:val="32"/>
        </w:rPr>
        <w:t xml:space="preserve">4 </w:t>
      </w:r>
      <w:r w:rsidRPr="002A67A3">
        <w:rPr>
          <w:b/>
          <w:caps/>
          <w:sz w:val="32"/>
          <w:szCs w:val="32"/>
        </w:rPr>
        <w:t>учебный год</w:t>
      </w:r>
    </w:p>
    <w:p w:rsidR="00501656" w:rsidRDefault="00501656" w:rsidP="00501656">
      <w:pPr>
        <w:jc w:val="center"/>
      </w:pPr>
    </w:p>
    <w:p w:rsidR="00501656" w:rsidRDefault="00501656" w:rsidP="00501656">
      <w:pPr>
        <w:jc w:val="center"/>
      </w:pPr>
    </w:p>
    <w:p w:rsidR="00501656" w:rsidRDefault="00501656" w:rsidP="00501656">
      <w:pPr>
        <w:jc w:val="both"/>
        <w:rPr>
          <w:sz w:val="32"/>
          <w:szCs w:val="32"/>
        </w:rPr>
      </w:pPr>
    </w:p>
    <w:p w:rsidR="00501656" w:rsidRDefault="00501656" w:rsidP="00501656">
      <w:pPr>
        <w:jc w:val="both"/>
        <w:rPr>
          <w:sz w:val="32"/>
          <w:szCs w:val="32"/>
        </w:rPr>
      </w:pPr>
    </w:p>
    <w:p w:rsidR="00501656" w:rsidRDefault="00501656" w:rsidP="00501656">
      <w:pPr>
        <w:jc w:val="both"/>
        <w:rPr>
          <w:sz w:val="32"/>
          <w:szCs w:val="32"/>
        </w:rPr>
      </w:pPr>
    </w:p>
    <w:p w:rsidR="00501656" w:rsidRDefault="00501656" w:rsidP="00501656">
      <w:pPr>
        <w:jc w:val="both"/>
        <w:rPr>
          <w:sz w:val="32"/>
          <w:szCs w:val="32"/>
        </w:rPr>
      </w:pPr>
    </w:p>
    <w:p w:rsidR="00501656" w:rsidRDefault="00501656" w:rsidP="00501656">
      <w:pPr>
        <w:jc w:val="both"/>
        <w:rPr>
          <w:sz w:val="32"/>
          <w:szCs w:val="32"/>
        </w:rPr>
      </w:pPr>
    </w:p>
    <w:p w:rsidR="00501656" w:rsidRDefault="00501656" w:rsidP="00501656">
      <w:pPr>
        <w:jc w:val="both"/>
        <w:rPr>
          <w:sz w:val="32"/>
          <w:szCs w:val="32"/>
        </w:rPr>
      </w:pPr>
    </w:p>
    <w:p w:rsidR="00501656" w:rsidRDefault="00501656" w:rsidP="00501656">
      <w:pPr>
        <w:jc w:val="both"/>
        <w:rPr>
          <w:sz w:val="32"/>
          <w:szCs w:val="32"/>
        </w:rPr>
      </w:pPr>
    </w:p>
    <w:p w:rsidR="00501656" w:rsidRDefault="00501656" w:rsidP="00501656">
      <w:pPr>
        <w:jc w:val="center"/>
      </w:pPr>
      <w:r>
        <w:t xml:space="preserve">                                                                             Составитель</w:t>
      </w:r>
      <w:r w:rsidRPr="00677057">
        <w:t>:</w:t>
      </w:r>
    </w:p>
    <w:p w:rsidR="00501656" w:rsidRPr="00677057" w:rsidRDefault="00501656" w:rsidP="00501656">
      <w:pPr>
        <w:jc w:val="center"/>
      </w:pPr>
      <w:r>
        <w:t xml:space="preserve">                                                                           учитель истории</w:t>
      </w:r>
    </w:p>
    <w:p w:rsidR="00501656" w:rsidRDefault="00501656" w:rsidP="00501656">
      <w:pPr>
        <w:jc w:val="center"/>
      </w:pPr>
      <w:r>
        <w:t xml:space="preserve">                                                                               </w:t>
      </w:r>
      <w:proofErr w:type="spellStart"/>
      <w:r>
        <w:t>Кисриева</w:t>
      </w:r>
      <w:proofErr w:type="spellEnd"/>
      <w:r>
        <w:t xml:space="preserve"> Г. В.</w:t>
      </w:r>
    </w:p>
    <w:p w:rsidR="00501656" w:rsidRPr="00677057" w:rsidRDefault="00501656" w:rsidP="00501656">
      <w:pPr>
        <w:jc w:val="center"/>
      </w:pPr>
    </w:p>
    <w:p w:rsidR="00501656" w:rsidRPr="00677057" w:rsidRDefault="00501656" w:rsidP="00501656">
      <w:pPr>
        <w:jc w:val="center"/>
      </w:pPr>
    </w:p>
    <w:p w:rsidR="00501656" w:rsidRPr="000B0780" w:rsidRDefault="00501656" w:rsidP="00501656">
      <w:pPr>
        <w:jc w:val="both"/>
      </w:pPr>
      <w:r>
        <w:t>.</w:t>
      </w:r>
    </w:p>
    <w:p w:rsidR="00501656" w:rsidRDefault="00501656" w:rsidP="00501656">
      <w:pPr>
        <w:jc w:val="both"/>
      </w:pPr>
    </w:p>
    <w:p w:rsidR="00501656" w:rsidRDefault="00501656" w:rsidP="00501656">
      <w:pPr>
        <w:jc w:val="both"/>
      </w:pPr>
    </w:p>
    <w:p w:rsidR="00501656" w:rsidRDefault="00501656" w:rsidP="00501656">
      <w:pPr>
        <w:jc w:val="both"/>
      </w:pPr>
    </w:p>
    <w:p w:rsidR="00501656" w:rsidRDefault="00501656" w:rsidP="00501656">
      <w:pPr>
        <w:jc w:val="both"/>
      </w:pPr>
    </w:p>
    <w:p w:rsidR="00501656" w:rsidRDefault="00501656" w:rsidP="00501656">
      <w:pPr>
        <w:jc w:val="both"/>
      </w:pPr>
    </w:p>
    <w:p w:rsidR="00501656" w:rsidRDefault="00501656" w:rsidP="00501656">
      <w:pPr>
        <w:jc w:val="both"/>
      </w:pPr>
    </w:p>
    <w:p w:rsidR="00501656" w:rsidRDefault="00501656" w:rsidP="00501656">
      <w:pPr>
        <w:ind w:firstLine="0"/>
        <w:rPr>
          <w:b/>
        </w:rPr>
      </w:pPr>
      <w:r>
        <w:rPr>
          <w:b/>
        </w:rPr>
        <w:t xml:space="preserve">                                                          202</w:t>
      </w:r>
      <w:r w:rsidRPr="00320EE9">
        <w:rPr>
          <w:b/>
        </w:rPr>
        <w:t>3</w:t>
      </w:r>
      <w:r>
        <w:rPr>
          <w:b/>
        </w:rPr>
        <w:t xml:space="preserve"> </w:t>
      </w:r>
      <w:r w:rsidRPr="00677057">
        <w:rPr>
          <w:b/>
        </w:rPr>
        <w:t>год</w:t>
      </w:r>
    </w:p>
    <w:p w:rsidR="00235573" w:rsidRDefault="00B96447" w:rsidP="00C35089">
      <w:pPr>
        <w:pStyle w:val="Heading2"/>
        <w:spacing w:before="0" w:after="0" w:line="240" w:lineRule="auto"/>
        <w:ind w:left="426" w:firstLine="14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>История</w:t>
      </w:r>
      <w:bookmarkEnd w:id="0"/>
    </w:p>
    <w:p w:rsidR="00235573" w:rsidRDefault="00B96447" w:rsidP="00C35089">
      <w:pPr>
        <w:spacing w:line="240" w:lineRule="auto"/>
        <w:ind w:left="-851" w:firstLine="1560"/>
        <w:jc w:val="center"/>
        <w:rPr>
          <w:b/>
          <w:i/>
          <w:sz w:val="32"/>
          <w:szCs w:val="32"/>
        </w:rPr>
      </w:pPr>
      <w:bookmarkStart w:id="1" w:name="_heading=h.z337ya"/>
      <w:bookmarkEnd w:id="1"/>
      <w:r>
        <w:rPr>
          <w:b/>
          <w:i/>
          <w:sz w:val="32"/>
          <w:szCs w:val="32"/>
        </w:rPr>
        <w:t>Пояснительная записка</w:t>
      </w:r>
    </w:p>
    <w:p w:rsidR="00235573" w:rsidRDefault="00B96447">
      <w:pPr>
        <w:spacing w:line="240" w:lineRule="auto"/>
        <w:ind w:left="-851" w:firstLine="1560"/>
        <w:rPr>
          <w:i/>
        </w:rPr>
      </w:pPr>
      <w:r>
        <w:rPr>
          <w:i/>
        </w:rPr>
        <w:t>Общая характеристика учебного предмета «История»</w:t>
      </w:r>
    </w:p>
    <w:p w:rsidR="00235573" w:rsidRDefault="00B96447">
      <w:pPr>
        <w:spacing w:line="240" w:lineRule="auto"/>
        <w:ind w:left="-851" w:firstLine="1560"/>
        <w:jc w:val="both"/>
      </w:pPr>
      <w: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35573" w:rsidRDefault="00B96447">
      <w:pPr>
        <w:spacing w:line="240" w:lineRule="auto"/>
        <w:ind w:left="-851" w:firstLine="1560"/>
        <w:jc w:val="both"/>
      </w:pPr>
      <w:r>
        <w:t>Коррекционно-развивающий потенциал учебного предмета «История» обеспечивает возможность преодоления следующих специфических трудностей, обусловленных слабовидением:</w:t>
      </w:r>
    </w:p>
    <w:p w:rsidR="00235573" w:rsidRDefault="00B96447">
      <w:pPr>
        <w:numPr>
          <w:ilvl w:val="0"/>
          <w:numId w:val="1"/>
        </w:numPr>
        <w:spacing w:line="240" w:lineRule="auto"/>
        <w:ind w:left="-851" w:firstLine="1560"/>
        <w:jc w:val="both"/>
      </w:pPr>
      <w:r>
        <w:t>нарушение эмоционально-волевой сферы;</w:t>
      </w:r>
    </w:p>
    <w:p w:rsidR="00235573" w:rsidRDefault="00B96447">
      <w:pPr>
        <w:numPr>
          <w:ilvl w:val="0"/>
          <w:numId w:val="1"/>
        </w:numPr>
        <w:spacing w:line="240" w:lineRule="auto"/>
        <w:ind w:left="-851" w:firstLine="1560"/>
        <w:jc w:val="both"/>
      </w:pPr>
      <w:r>
        <w:t>бедность активного и пассивного словарного запаса;</w:t>
      </w:r>
    </w:p>
    <w:p w:rsidR="00235573" w:rsidRDefault="00B96447">
      <w:pPr>
        <w:numPr>
          <w:ilvl w:val="0"/>
          <w:numId w:val="1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неустойчивость произвольного внимания;</w:t>
      </w:r>
    </w:p>
    <w:p w:rsidR="00235573" w:rsidRDefault="00B96447">
      <w:pPr>
        <w:numPr>
          <w:ilvl w:val="0"/>
          <w:numId w:val="1"/>
        </w:numPr>
        <w:spacing w:line="240" w:lineRule="auto"/>
        <w:ind w:left="-851" w:firstLine="1560"/>
        <w:jc w:val="both"/>
      </w:pPr>
      <w:r>
        <w:t>низкий уровень развития связной устной и письменной речи.</w:t>
      </w:r>
    </w:p>
    <w:p w:rsidR="00235573" w:rsidRDefault="00B96447">
      <w:pPr>
        <w:spacing w:line="240" w:lineRule="auto"/>
        <w:ind w:left="-851" w:firstLine="1560"/>
        <w:jc w:val="both"/>
      </w:pPr>
      <w:r>
        <w:t>Преодоление указанных трудностей должно осуществляться на каждом уроке учителем в процессе специально организованной коррекционной работы.</w:t>
      </w:r>
    </w:p>
    <w:p w:rsidR="00235573" w:rsidRDefault="00B96447">
      <w:pPr>
        <w:spacing w:line="240" w:lineRule="auto"/>
        <w:ind w:left="-851" w:firstLine="1560"/>
        <w:jc w:val="both"/>
      </w:pPr>
      <w:r>
        <w:t xml:space="preserve">Место учебного модуля «Введение в Новейшую историю России» в системе школьного образования определяется его познавательным и мировоззренческим значением для становления личности выпускника основной школы. Содержание учебного модуля, его воспитательный потенциал призван реализовать условия для формирования у подрастающего поколения граждан целостной картины российской истории, осмысления роли современной России в мире, важности вклада каждого народа в общую историю Отечества, позволит создать основу для овладения знаниями об основных этапах и событиях новейшей истории России на ступени среднего (полного) образования. </w:t>
      </w:r>
    </w:p>
    <w:p w:rsidR="00235573" w:rsidRDefault="00B96447">
      <w:pPr>
        <w:spacing w:line="240" w:lineRule="auto"/>
        <w:ind w:left="-851" w:firstLine="1560"/>
        <w:jc w:val="both"/>
      </w:pPr>
      <w:r>
        <w:t xml:space="preserve">Учебный модуль «Введение в Новейшую историю России» имеет также историко-просвещенческую направленность, формируя у молодежи готовность к защите исторической правды и сохранению исторической памяти, предупреждению попыток фальсификации исторических фактов. </w:t>
      </w:r>
    </w:p>
    <w:p w:rsidR="00235573" w:rsidRDefault="00B96447">
      <w:pPr>
        <w:spacing w:line="240" w:lineRule="auto"/>
        <w:ind w:left="-851" w:firstLine="1560"/>
        <w:rPr>
          <w:i/>
        </w:rPr>
      </w:pPr>
      <w:r>
        <w:rPr>
          <w:i/>
        </w:rPr>
        <w:t>Цель и задачи изучения учебного предмета «История»</w:t>
      </w:r>
    </w:p>
    <w:p w:rsidR="00235573" w:rsidRDefault="00B96447">
      <w:pPr>
        <w:spacing w:line="240" w:lineRule="auto"/>
        <w:ind w:left="-851" w:firstLine="1560"/>
        <w:jc w:val="both"/>
      </w:pPr>
      <w:r>
        <w:t>Задачи: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формирование у молодого поколения ориентиров для гражданской, </w:t>
      </w:r>
      <w:proofErr w:type="spellStart"/>
      <w:r>
        <w:rPr>
          <w:color w:val="000000"/>
        </w:rPr>
        <w:t>этнонациональной</w:t>
      </w:r>
      <w:proofErr w:type="spellEnd"/>
      <w:r>
        <w:rPr>
          <w:color w:val="000000"/>
        </w:rPr>
        <w:t>, социальной, культурной самоидентификации в окружающем мире;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235573" w:rsidRDefault="00B96447">
      <w:pPr>
        <w:spacing w:line="240" w:lineRule="auto"/>
        <w:ind w:left="-851" w:firstLine="1560"/>
        <w:jc w:val="both"/>
      </w:pPr>
      <w:r>
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</w:r>
      <w:proofErr w:type="spellStart"/>
      <w:r>
        <w:t>полиэтничном</w:t>
      </w:r>
      <w:proofErr w:type="spellEnd"/>
      <w:r>
        <w:t xml:space="preserve"> и </w:t>
      </w:r>
      <w:proofErr w:type="spellStart"/>
      <w:r>
        <w:t>многоконфессиональном</w:t>
      </w:r>
      <w:proofErr w:type="spellEnd"/>
      <w:r>
        <w:t xml:space="preserve"> обществе.</w:t>
      </w:r>
    </w:p>
    <w:p w:rsidR="00235573" w:rsidRDefault="00B96447">
      <w:pPr>
        <w:spacing w:line="240" w:lineRule="auto"/>
        <w:ind w:left="-851" w:firstLine="1560"/>
        <w:jc w:val="both"/>
      </w:pPr>
      <w:r>
        <w:t>Коррекционные задачи: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</w:pPr>
      <w:r>
        <w:t>Развитие зрительного, осязательно-зрительного и слухового восприятия.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</w:pPr>
      <w:r>
        <w:t xml:space="preserve">Развитие и коррекция произвольного внимания. 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</w:pPr>
      <w:r>
        <w:t>Развитие и коррекция памяти.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</w:pPr>
      <w:r>
        <w:t>Развитие и коррекция логического мышления.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</w:pPr>
      <w:r>
        <w:t>Развитие навыков зрительного, осязательно-зрительного и слухового анализа.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Формирование навыков осязательно-зрительного чтения цветных рельефных исторических карт, умения в них ориентироваться.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Формирование умения работать в адаптированных контурных картах.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Формирование умений анализировать, классифицировать исторические факты, оценивать их, находить причинно-следственные связи, выделять главное, обобщать, делать выводы.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Формирование навыков, необходимых для самостоятельной работы с источниками исторической информации, прежде всего работы с картой, работы с текстом, осуществлять информационный поиск, извлекать и преобразовывать необходимую информацию.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Уточнение имеющихся и формирование новых представлений об окружающем мире.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Формирование способностей работать по заданному алгоритму, строить собственные алгоритмы.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Развитие умений находить причинно-следственные связи, выделять главное, обобщать, делать выводы.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Развитие мелкой моторики, пространственных представлений, способности зрительно ориентироваться в </w:t>
      </w:r>
      <w:proofErr w:type="spellStart"/>
      <w:r>
        <w:rPr>
          <w:color w:val="000000"/>
        </w:rPr>
        <w:t>микропространстве</w:t>
      </w:r>
      <w:proofErr w:type="spellEnd"/>
      <w:r>
        <w:rPr>
          <w:color w:val="000000"/>
        </w:rPr>
        <w:t>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Развитие и совершенствование коммуникативных способностей, включая навыки вербальной и невербальной коммуникации.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Формирование готовности к сотрудничеству, созидательной деятельности.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Формирование способностей вести диалог, искать и находить содержательные компромиссы.</w:t>
      </w:r>
    </w:p>
    <w:p w:rsidR="00235573" w:rsidRDefault="00B96447">
      <w:pPr>
        <w:numPr>
          <w:ilvl w:val="0"/>
          <w:numId w:val="2"/>
        </w:numPr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Воспитание дискуссионной культуры, формирование умения отстаивать и аргументировать свою точку зрения и принимать точку зрения собеседника, выбирать корректные способы дискуссионного взаимодействия.</w:t>
      </w:r>
    </w:p>
    <w:p w:rsidR="00235573" w:rsidRDefault="00235573">
      <w:pPr>
        <w:spacing w:line="240" w:lineRule="auto"/>
        <w:ind w:left="-851" w:firstLine="1560"/>
        <w:jc w:val="both"/>
        <w:rPr>
          <w:b/>
          <w:i/>
        </w:rPr>
      </w:pPr>
    </w:p>
    <w:p w:rsidR="00235573" w:rsidRDefault="00235573">
      <w:pPr>
        <w:spacing w:line="240" w:lineRule="auto"/>
        <w:ind w:left="-851" w:firstLine="1560"/>
        <w:jc w:val="both"/>
        <w:rPr>
          <w:b/>
          <w:i/>
        </w:rPr>
      </w:pPr>
    </w:p>
    <w:p w:rsidR="00235573" w:rsidRDefault="00B96447">
      <w:pPr>
        <w:spacing w:line="240" w:lineRule="auto"/>
        <w:ind w:left="-851" w:firstLine="1560"/>
        <w:jc w:val="both"/>
        <w:rPr>
          <w:b/>
          <w:i/>
        </w:rPr>
      </w:pPr>
      <w:r>
        <w:rPr>
          <w:b/>
          <w:i/>
        </w:rPr>
        <w:t>Место учебного предмета «История» в учебном плане</w:t>
      </w:r>
    </w:p>
    <w:p w:rsidR="00235573" w:rsidRDefault="00B96447">
      <w:pPr>
        <w:spacing w:line="240" w:lineRule="auto"/>
        <w:ind w:left="-851" w:firstLine="1560"/>
        <w:jc w:val="both"/>
        <w:rPr>
          <w:color w:val="231F20"/>
        </w:rPr>
      </w:pPr>
      <w:proofErr w:type="gramStart"/>
      <w:r>
        <w:rPr>
          <w:color w:val="231F20"/>
        </w:rPr>
        <w:t xml:space="preserve">Программа составлена с учетом количества часов, отводимого на изучение предмета «История» базовым учебным планом: (вариант 1 АООП ООО) в 7  классах по 2 учебных часа в неделю при 34 учебных неделях, общее количество часов –68; (вариант 2 АООП ООО) в 9 классах по 2 учебных часа в неделю при 34 учебных неделях, общее количество часов – 68. </w:t>
      </w:r>
      <w:proofErr w:type="gramEnd"/>
    </w:p>
    <w:p w:rsidR="00235573" w:rsidRDefault="00B96447">
      <w:pPr>
        <w:spacing w:line="240" w:lineRule="auto"/>
        <w:ind w:left="-851" w:firstLine="1560"/>
        <w:jc w:val="both"/>
        <w:rPr>
          <w:i/>
        </w:rPr>
      </w:pPr>
      <w:r>
        <w:rPr>
          <w:b/>
          <w:i/>
          <w:sz w:val="32"/>
          <w:szCs w:val="32"/>
        </w:rPr>
        <w:t>Планируемые результаты освоения учебного предмета «История» на уровне основного общего образования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выявлять особенности развития культуры, быта и нравов народов в различные исторические эпохи;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овладение историческими понятиями и их использование для решения учебных и практических задач;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выявлять существенные черты и характерные признаки исторических событий, явлений, процессов;</w:t>
      </w:r>
    </w:p>
    <w:p w:rsidR="00235573" w:rsidRDefault="00B96447">
      <w:pPr>
        <w:spacing w:line="240" w:lineRule="auto"/>
        <w:ind w:left="-851" w:firstLine="1560"/>
        <w:jc w:val="both"/>
      </w:pPr>
      <w:proofErr w:type="gramStart"/>
      <w:r>
        <w:t>•</w:t>
      </w:r>
      <w:r>
        <w:tab/>
        <w:t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года); характеризовать итоги и историческое значение событий;</w:t>
      </w:r>
      <w:proofErr w:type="gramEnd"/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сравнивать исторические события, явления, процессы в различные исторические эпохи;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различать основные типы исторических источников: письменные, вещественные, аудиовизуальные;</w:t>
      </w:r>
    </w:p>
    <w:p w:rsidR="00235573" w:rsidRDefault="00B96447">
      <w:pPr>
        <w:spacing w:line="240" w:lineRule="auto"/>
        <w:ind w:left="-851" w:firstLine="1560"/>
        <w:jc w:val="both"/>
      </w:pPr>
      <w:proofErr w:type="gramStart"/>
      <w:r>
        <w:t>•</w:t>
      </w:r>
      <w:r>
        <w:tab/>
        <w:t>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  <w:proofErr w:type="gramEnd"/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читать и анализировать историческую карту/схему; характеризовать на основе анализа исторической карты/схемы исторические события, явления, процессы; сопоставлять информацию, представленную на исторической карте/схеме, с информацией из других источников;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анализировать текстовые, визуальные источники исторической информации; представлять историческую информацию в форме таблиц, схем, диаграмм;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умение 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информации;</w:t>
      </w:r>
    </w:p>
    <w:p w:rsidR="00235573" w:rsidRDefault="00B96447">
      <w:pPr>
        <w:spacing w:line="240" w:lineRule="auto"/>
        <w:ind w:left="-851" w:firstLine="1560"/>
        <w:jc w:val="both"/>
      </w:pPr>
      <w:r>
        <w:t>•</w:t>
      </w:r>
      <w:r>
        <w:tab/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России.</w:t>
      </w:r>
    </w:p>
    <w:p w:rsidR="00235573" w:rsidRDefault="00B96447">
      <w:pPr>
        <w:spacing w:line="240" w:lineRule="auto"/>
        <w:ind w:left="-851" w:firstLine="1560"/>
        <w:jc w:val="both"/>
      </w:pPr>
      <w:r>
        <w:t>Специальные результаты:</w:t>
      </w:r>
    </w:p>
    <w:p w:rsidR="00235573" w:rsidRDefault="00B96447">
      <w:pPr>
        <w:spacing w:line="240" w:lineRule="auto"/>
        <w:ind w:left="-851" w:firstLine="1560"/>
        <w:jc w:val="both"/>
      </w:pPr>
      <w:r>
        <w:t>Владение зрительно-осязательным способом чтения цветных рельефных исторических карт, умение в них ориентироваться;</w:t>
      </w:r>
    </w:p>
    <w:p w:rsidR="00235573" w:rsidRDefault="00B96447">
      <w:pPr>
        <w:spacing w:line="240" w:lineRule="auto"/>
        <w:ind w:left="-851" w:firstLine="1560"/>
        <w:jc w:val="both"/>
      </w:pPr>
      <w:r>
        <w:t>умение работать в адаптированных контурных картах.</w:t>
      </w:r>
    </w:p>
    <w:p w:rsidR="00235573" w:rsidRDefault="00B96447">
      <w:pPr>
        <w:spacing w:line="240" w:lineRule="auto"/>
        <w:ind w:firstLine="0"/>
        <w:jc w:val="both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Содержание учебного предмета</w:t>
      </w:r>
      <w:r>
        <w:rPr>
          <w:b/>
          <w:sz w:val="32"/>
          <w:szCs w:val="32"/>
        </w:rPr>
        <w:t>.</w:t>
      </w:r>
    </w:p>
    <w:p w:rsidR="00235573" w:rsidRDefault="00B96447">
      <w:pPr>
        <w:spacing w:line="240" w:lineRule="auto"/>
        <w:ind w:left="-851" w:firstLine="1560"/>
        <w:jc w:val="both"/>
        <w:rPr>
          <w:i/>
        </w:rPr>
      </w:pPr>
      <w:r>
        <w:rPr>
          <w:i/>
        </w:rPr>
        <w:t>7 класс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 xml:space="preserve">Всеобщая история. История нового времени. Конец XV — XVII </w:t>
      </w:r>
      <w:proofErr w:type="gramStart"/>
      <w:r>
        <w:rPr>
          <w:b/>
        </w:rPr>
        <w:t>в</w:t>
      </w:r>
      <w:proofErr w:type="gramEnd"/>
      <w: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color w:val="000000"/>
        </w:rPr>
        <w:t>Введение.</w:t>
      </w:r>
      <w:r>
        <w:rPr>
          <w:color w:val="000000"/>
        </w:rPr>
        <w:t xml:space="preserve"> Понятие «Новое время». Хронологические рамки и периодизация истории Нового времени.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>Великие географические открытия</w:t>
      </w:r>
      <w: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>
        <w:rPr>
          <w:color w:val="000000"/>
        </w:rPr>
        <w:t>Тордесильясский</w:t>
      </w:r>
      <w:proofErr w:type="spellEnd"/>
      <w:r>
        <w:rPr>
          <w:color w:val="000000"/>
        </w:rPr>
        <w:t xml:space="preserve"> договор 1494 г. Открытие </w:t>
      </w:r>
      <w:proofErr w:type="spellStart"/>
      <w:r>
        <w:rPr>
          <w:color w:val="000000"/>
        </w:rPr>
        <w:t>Васко</w:t>
      </w:r>
      <w:proofErr w:type="spellEnd"/>
      <w:r>
        <w:rPr>
          <w:color w:val="000000"/>
        </w:rPr>
        <w:t xml:space="preserve"> да </w:t>
      </w:r>
      <w:proofErr w:type="spellStart"/>
      <w:r>
        <w:rPr>
          <w:color w:val="000000"/>
        </w:rPr>
        <w:t>Гамой</w:t>
      </w:r>
      <w:proofErr w:type="spellEnd"/>
      <w:r>
        <w:rPr>
          <w:color w:val="000000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</w:t>
      </w:r>
      <w:proofErr w:type="spellStart"/>
      <w:r>
        <w:rPr>
          <w:color w:val="000000"/>
        </w:rPr>
        <w:t>Писарро</w:t>
      </w:r>
      <w:proofErr w:type="spellEnd"/>
      <w:r>
        <w:rPr>
          <w:color w:val="000000"/>
        </w:rPr>
        <w:t xml:space="preserve">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 — XVI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>Изменения в европейском обществе в XVI—XVII вв.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Развитие техники, горного дела, производства металлов. Появление мануфактур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>Реформация и контрреформация в Европе</w:t>
      </w:r>
      <w: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 Инквизиция.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>Государства Европы в XVI—XVII вв.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Испания </w:t>
      </w:r>
      <w:r>
        <w:rPr>
          <w:color w:val="000000"/>
        </w:rPr>
        <w:t xml:space="preserve">под властью потомков католических королей. Внутренняя и внешняя политика испанских Габсбургов. Национально-освободительное движение в </w:t>
      </w:r>
      <w:r>
        <w:rPr>
          <w:b/>
          <w:i/>
          <w:color w:val="000000"/>
        </w:rPr>
        <w:t>Нидерландах</w:t>
      </w:r>
      <w:r>
        <w:rPr>
          <w:color w:val="000000"/>
        </w:rPr>
        <w:t>: цели, участники, формы борьбы. Итоги и значение Нидерландской революции.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>Франция: путь к абсолютизму</w:t>
      </w:r>
      <w:r>
        <w:rPr>
          <w:i/>
          <w:color w:val="000000"/>
        </w:rPr>
        <w:t xml:space="preserve">. </w:t>
      </w:r>
      <w:r>
        <w:rPr>
          <w:color w:val="000000"/>
        </w:rPr>
        <w:t>Королевская власть и централизация управления страной. Католики и гугеноты. Религиозные войны. Генрих IV. Нантский эдикт 1598 г. Людовик XIII и кардинал Ришелье Фронда. Французский абсолютизм при Людовике XIV.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Англия. </w:t>
      </w:r>
      <w:r>
        <w:rPr>
          <w:color w:val="000000"/>
        </w:rPr>
        <w:t>Развитие капиталистического предпринимательства в городах и деревнях. Огораживания. Укрепление королевской власти при Тюдорах Генрих VIII и королевская реформация «Золотой век» Елизаветы I.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>Английская революция середины XVII в</w:t>
      </w:r>
      <w:r>
        <w:rPr>
          <w:i/>
          <w:color w:val="000000"/>
        </w:rPr>
        <w:t xml:space="preserve">. </w:t>
      </w:r>
      <w:r>
        <w:rPr>
          <w:color w:val="000000"/>
        </w:rPr>
        <w:t>Причины, участники, этапы революции. Размежевание в революционном лагере. О.Кромвель.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235573" w:rsidRDefault="00B96447">
      <w:pPr>
        <w:spacing w:line="240" w:lineRule="auto"/>
        <w:ind w:left="-851" w:firstLine="1560"/>
        <w:jc w:val="both"/>
      </w:pPr>
      <w:r>
        <w:rPr>
          <w:b/>
          <w:i/>
        </w:rPr>
        <w:t>Страны Центральной, Южной и Юго-Восточной Европы</w:t>
      </w:r>
      <w:proofErr w:type="gramStart"/>
      <w:r>
        <w:rPr>
          <w:b/>
          <w:i/>
        </w:rPr>
        <w:t xml:space="preserve"> </w:t>
      </w:r>
      <w:r>
        <w:t>В</w:t>
      </w:r>
      <w:proofErr w:type="gramEnd"/>
      <w:r>
        <w:t xml:space="preserve"> мире империй и вне его. Германские государства. Итальянские земли. Положение славянских народов. Образование Речи </w:t>
      </w:r>
      <w:proofErr w:type="spellStart"/>
      <w:r>
        <w:t>Посполитой</w:t>
      </w:r>
      <w:proofErr w:type="spellEnd"/>
      <w:r>
        <w:t>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>Международные отношения в XVI—XVII вв.</w:t>
      </w:r>
    </w:p>
    <w:p w:rsidR="00235573" w:rsidRDefault="00B96447">
      <w:pPr>
        <w:widowControl w:val="0"/>
        <w:spacing w:line="240" w:lineRule="auto"/>
        <w:ind w:left="-851" w:firstLine="1560"/>
        <w:rPr>
          <w:color w:val="000000"/>
        </w:rPr>
      </w:pPr>
      <w:r>
        <w:rPr>
          <w:color w:val="000000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>Европейская культура в раннее Новое время.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 Коперник, И Ньютон). Утверждение рационализма.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>Страны Востока в XVI—XVII вв.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>Османская империя</w:t>
      </w:r>
      <w:r>
        <w:rPr>
          <w:color w:val="000000"/>
        </w:rPr>
        <w:t xml:space="preserve">: на вершине могущества. Сулейман I Великолепный: завоеватель, законодатель. Управление многонациональной империей. Османская армия. </w:t>
      </w:r>
      <w:r>
        <w:rPr>
          <w:b/>
          <w:i/>
          <w:color w:val="000000"/>
        </w:rPr>
        <w:t xml:space="preserve">Индия </w:t>
      </w:r>
      <w:r>
        <w:rPr>
          <w:color w:val="000000"/>
        </w:rPr>
        <w:t xml:space="preserve">при Великих Моголах. Начало проникновения европейцев. Ост-Индские компании. </w:t>
      </w:r>
      <w:r>
        <w:rPr>
          <w:b/>
          <w:i/>
          <w:color w:val="000000"/>
        </w:rPr>
        <w:t xml:space="preserve">Китай </w:t>
      </w:r>
      <w:r>
        <w:rPr>
          <w:color w:val="000000"/>
        </w:rPr>
        <w:t xml:space="preserve">в эпоху Мин. Экономическая и социальная политика государства. Утверждение маньчжурской династии </w:t>
      </w:r>
      <w:proofErr w:type="spellStart"/>
      <w:r>
        <w:rPr>
          <w:color w:val="000000"/>
        </w:rPr>
        <w:t>Цин</w:t>
      </w:r>
      <w:proofErr w:type="spellEnd"/>
      <w:r>
        <w:rPr>
          <w:color w:val="000000"/>
        </w:rPr>
        <w:t xml:space="preserve">. </w:t>
      </w:r>
      <w:r>
        <w:rPr>
          <w:b/>
          <w:i/>
          <w:color w:val="000000"/>
        </w:rPr>
        <w:t>Япония</w:t>
      </w:r>
      <w:r>
        <w:rPr>
          <w:color w:val="000000"/>
        </w:rPr>
        <w:t xml:space="preserve">: борьба знатных кланов за власть, установление </w:t>
      </w:r>
      <w:proofErr w:type="spellStart"/>
      <w:r>
        <w:rPr>
          <w:color w:val="000000"/>
        </w:rPr>
        <w:t>сегуната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Токугава</w:t>
      </w:r>
      <w:proofErr w:type="spellEnd"/>
      <w:r>
        <w:rPr>
          <w:color w:val="000000"/>
        </w:rPr>
        <w:t>, укрепление централизованного государства.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«Закрытие» страны для иноземцев. Культура и искусство стран Востока в XVI—XVII вв.</w:t>
      </w:r>
    </w:p>
    <w:p w:rsidR="00235573" w:rsidRDefault="00B96447">
      <w:pPr>
        <w:spacing w:line="240" w:lineRule="auto"/>
        <w:jc w:val="center"/>
        <w:rPr>
          <w:b/>
        </w:rPr>
      </w:pPr>
      <w:r>
        <w:rPr>
          <w:b/>
          <w:color w:val="000000"/>
        </w:rPr>
        <w:t>Обобщение.</w:t>
      </w:r>
      <w:r>
        <w:rPr>
          <w:color w:val="000000"/>
        </w:rPr>
        <w:t xml:space="preserve"> Историческое и культурное наследие Раннего Нового </w:t>
      </w:r>
      <w:proofErr w:type="spellStart"/>
      <w:r>
        <w:rPr>
          <w:color w:val="000000"/>
        </w:rPr>
        <w:t>времени</w:t>
      </w:r>
      <w:proofErr w:type="gramStart"/>
      <w:r>
        <w:rPr>
          <w:color w:val="000000"/>
        </w:rPr>
        <w:t>.</w:t>
      </w:r>
      <w:r>
        <w:rPr>
          <w:b/>
        </w:rPr>
        <w:t>К</w:t>
      </w:r>
      <w:proofErr w:type="gramEnd"/>
      <w:r>
        <w:rPr>
          <w:b/>
        </w:rPr>
        <w:t>алендарно-тематическое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пла</w:t>
      </w:r>
      <w:proofErr w:type="spellEnd"/>
      <w:r>
        <w:rPr>
          <w:b/>
        </w:rPr>
        <w:t>/</w:t>
      </w:r>
      <w:proofErr w:type="spellStart"/>
      <w:r>
        <w:rPr>
          <w:b/>
        </w:rPr>
        <w:t>нирование</w:t>
      </w:r>
      <w:proofErr w:type="spellEnd"/>
      <w:r>
        <w:rPr>
          <w:b/>
        </w:rPr>
        <w:t xml:space="preserve">    </w:t>
      </w:r>
    </w:p>
    <w:p w:rsidR="00235573" w:rsidRDefault="00B96447">
      <w:pPr>
        <w:spacing w:line="240" w:lineRule="auto"/>
        <w:jc w:val="center"/>
        <w:rPr>
          <w:b/>
        </w:rPr>
      </w:pPr>
      <w:proofErr w:type="gramStart"/>
      <w:r>
        <w:rPr>
          <w:b/>
        </w:rPr>
        <w:t xml:space="preserve">(к учебнику А.Я. </w:t>
      </w:r>
      <w:proofErr w:type="spellStart"/>
      <w:r>
        <w:rPr>
          <w:b/>
        </w:rPr>
        <w:t>Юдовская</w:t>
      </w:r>
      <w:proofErr w:type="spellEnd"/>
      <w:r>
        <w:rPr>
          <w:b/>
        </w:rPr>
        <w:t xml:space="preserve">, П.А. Баранов, Л.М. Ванюшкина. </w:t>
      </w:r>
      <w:proofErr w:type="gramEnd"/>
    </w:p>
    <w:p w:rsidR="00235573" w:rsidRDefault="00B96447">
      <w:pPr>
        <w:spacing w:line="240" w:lineRule="auto"/>
        <w:jc w:val="center"/>
        <w:rPr>
          <w:b/>
        </w:rPr>
      </w:pPr>
      <w:r>
        <w:rPr>
          <w:b/>
        </w:rPr>
        <w:t xml:space="preserve">Всеобщая история. История Нового времени.7  класс. </w:t>
      </w:r>
      <w:proofErr w:type="gramStart"/>
      <w:r>
        <w:rPr>
          <w:b/>
        </w:rPr>
        <w:t>М.: «Просвещение)</w:t>
      </w:r>
      <w:proofErr w:type="gramEnd"/>
    </w:p>
    <w:p w:rsidR="003F61E4" w:rsidRDefault="003F61E4" w:rsidP="003F61E4">
      <w:pPr>
        <w:spacing w:line="240" w:lineRule="auto"/>
        <w:jc w:val="center"/>
        <w:rPr>
          <w:b/>
          <w:bCs/>
          <w:u w:val="single"/>
        </w:rPr>
      </w:pPr>
    </w:p>
    <w:tbl>
      <w:tblPr>
        <w:tblW w:w="11341" w:type="dxa"/>
        <w:tblInd w:w="-743" w:type="dxa"/>
        <w:tblLook w:val="00A0"/>
      </w:tblPr>
      <w:tblGrid>
        <w:gridCol w:w="706"/>
        <w:gridCol w:w="6887"/>
        <w:gridCol w:w="705"/>
        <w:gridCol w:w="850"/>
        <w:gridCol w:w="778"/>
        <w:gridCol w:w="1415"/>
      </w:tblGrid>
      <w:tr w:rsidR="003F61E4" w:rsidTr="00DA0C3F">
        <w:trPr>
          <w:cantSplit/>
          <w:trHeight w:val="97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left="-925" w:firstLine="80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урока</w:t>
            </w:r>
          </w:p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3F61E4" w:rsidRDefault="003F61E4" w:rsidP="00DA0C3F">
            <w:pPr>
              <w:spacing w:line="240" w:lineRule="auto"/>
              <w:ind w:left="57" w:right="5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кол-во часов</w:t>
            </w:r>
          </w:p>
          <w:p w:rsidR="003F61E4" w:rsidRDefault="003F61E4" w:rsidP="00DA0C3F">
            <w:pPr>
              <w:spacing w:line="240" w:lineRule="auto"/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left="19" w:hanging="1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Дата- план</w:t>
            </w:r>
          </w:p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Дата- факт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Домашнее задание</w:t>
            </w:r>
          </w:p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Технические открытия и выход к Мировому океану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            </w:t>
            </w:r>
            <w:r>
              <w:rPr>
                <w:bCs/>
                <w:sz w:val="24"/>
                <w:szCs w:val="24"/>
              </w:rPr>
              <w:t>§ 1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Встреча миров. Великие географические открытия и их последствия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 2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Усиление королевской власти  в XVI–XVII вв. Абсолютизм в Европе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 3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  <w:lang w:val="en-US"/>
              </w:rPr>
            </w:pPr>
            <w:r w:rsidRPr="002D7C81">
              <w:rPr>
                <w:color w:val="000000"/>
                <w:sz w:val="24"/>
                <w:szCs w:val="24"/>
              </w:rPr>
              <w:t>Усиление королевской власти  в XVI–XVII вв. Абсолютизм в Европе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 3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  <w:lang w:val="en-US"/>
              </w:rPr>
            </w:pPr>
            <w:r w:rsidRPr="002D7C81">
              <w:rPr>
                <w:color w:val="000000"/>
                <w:sz w:val="24"/>
                <w:szCs w:val="24"/>
              </w:rPr>
              <w:t>Дух предпринимательства преобразует экономику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 4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left="142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9D3511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Европейское общество в раннее Новое время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 5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left="142"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  <w:lang w:val="en-US"/>
              </w:rPr>
            </w:pPr>
            <w:r w:rsidRPr="002D7C81">
              <w:rPr>
                <w:color w:val="000000"/>
                <w:sz w:val="24"/>
                <w:szCs w:val="24"/>
              </w:rPr>
              <w:t>Повседневная жизнь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 6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  <w:lang w:val="en-US"/>
              </w:rPr>
            </w:pPr>
            <w:r w:rsidRPr="002D7C81">
              <w:rPr>
                <w:color w:val="000000"/>
                <w:sz w:val="24"/>
                <w:szCs w:val="24"/>
              </w:rPr>
              <w:t>Великие гуманисты Европы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§7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Мир художественной культуры Возрождения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§8-9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Мир художественной культуры Возрождения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§ 8-9</w:t>
            </w:r>
          </w:p>
        </w:tc>
      </w:tr>
      <w:tr w:rsidR="003F61E4" w:rsidTr="00DA0C3F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Рождение новой европейской науки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</w:t>
            </w: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0</w:t>
            </w:r>
          </w:p>
        </w:tc>
      </w:tr>
      <w:tr w:rsidR="003F61E4" w:rsidTr="00DA0C3F">
        <w:trPr>
          <w:trHeight w:val="33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Начало Реформации в Европе. Обновление христианства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</w:t>
            </w:r>
            <w:r>
              <w:rPr>
                <w:bCs/>
                <w:sz w:val="24"/>
                <w:szCs w:val="24"/>
                <w:lang w:val="en-US"/>
              </w:rPr>
              <w:t>1</w:t>
            </w:r>
            <w:proofErr w:type="spellStart"/>
            <w:r>
              <w:rPr>
                <w:bCs/>
                <w:sz w:val="24"/>
                <w:szCs w:val="24"/>
              </w:rPr>
              <w:t>1</w:t>
            </w:r>
            <w:proofErr w:type="spellEnd"/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9D3511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Контрольная работа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631FD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Повторение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Распространение Реформации в Европе. Контрреформация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</w:t>
            </w: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9D3511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Распространение Реформации в Европе. Контрреформация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</w:t>
            </w: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2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9D3511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Королевская власть и Реформация в Англии. Борьба за господство на морях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§ </w:t>
            </w: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3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9D3511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Религиозные войны и укрепление абсолютной монархии во Франции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§ </w:t>
            </w: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4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  <w:lang w:val="en-US"/>
              </w:rPr>
              <w:t>9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9D3511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Освободительная война в Нидерландах. Рождение Республики Соединенных провинций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</w:t>
            </w:r>
            <w:r>
              <w:rPr>
                <w:bCs/>
                <w:sz w:val="24"/>
                <w:szCs w:val="24"/>
                <w:lang w:val="en-US"/>
              </w:rPr>
              <w:t>1</w:t>
            </w:r>
            <w:r>
              <w:rPr>
                <w:bCs/>
                <w:sz w:val="24"/>
                <w:szCs w:val="24"/>
              </w:rPr>
              <w:t>5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Освободительная война в Нидерландах. Рождение Республики Соединенных провинций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§15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Парламент против короля. Революция в Англии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 16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22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Парламент против короля. Революция в Англии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§16 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Путь к парламентской монархии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§17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24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Международные отношения в XVI–XVIII вв.</w:t>
            </w:r>
          </w:p>
          <w:p w:rsidR="003F61E4" w:rsidRPr="00894B58" w:rsidRDefault="003F61E4" w:rsidP="00DA0C3F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07745D" w:rsidRDefault="003F61E4" w:rsidP="00DA0C3F">
            <w:pPr>
              <w:spacing w:line="240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       </w:t>
            </w:r>
            <w:r>
              <w:rPr>
                <w:bCs/>
                <w:sz w:val="24"/>
                <w:szCs w:val="24"/>
              </w:rPr>
              <w:t>§ 18-19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Международные отношения в XVI–XVIII вв.</w:t>
            </w:r>
          </w:p>
          <w:p w:rsidR="003F61E4" w:rsidRPr="003A534D" w:rsidRDefault="003F61E4" w:rsidP="00DA0C3F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631FD4" w:rsidRDefault="003F61E4" w:rsidP="00DA0C3F">
            <w:pPr>
              <w:spacing w:line="240" w:lineRule="auto"/>
              <w:ind w:firstLine="0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 xml:space="preserve">      </w:t>
            </w:r>
            <w:r>
              <w:rPr>
                <w:bCs/>
                <w:sz w:val="24"/>
                <w:szCs w:val="24"/>
              </w:rPr>
              <w:t xml:space="preserve"> § 18-19</w:t>
            </w: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9D3511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</w:rPr>
            </w:pPr>
            <w:r w:rsidRPr="002D7C81">
              <w:rPr>
                <w:color w:val="000000"/>
                <w:sz w:val="24"/>
                <w:szCs w:val="24"/>
              </w:rPr>
              <w:t>Итоговая контрольная работа по курсу новой истории 7 класс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27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894B58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  <w:lang w:val="en-US"/>
              </w:rPr>
            </w:pPr>
            <w:r w:rsidRPr="002D7C81">
              <w:rPr>
                <w:color w:val="000000"/>
                <w:sz w:val="24"/>
                <w:szCs w:val="24"/>
              </w:rPr>
              <w:t>Повторительно-обобщающий урок по теме «Первые революции Нового времени. Международные отношения в XVI-XVIII </w:t>
            </w:r>
            <w:proofErr w:type="spellStart"/>
            <w:proofErr w:type="gramStart"/>
            <w:r w:rsidRPr="002D7C81">
              <w:rPr>
                <w:color w:val="000000"/>
                <w:sz w:val="24"/>
                <w:szCs w:val="24"/>
              </w:rPr>
              <w:t>вв</w:t>
            </w:r>
            <w:proofErr w:type="spellEnd"/>
            <w:proofErr w:type="gramEnd"/>
            <w:r w:rsidRPr="002D7C81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  <w:tr w:rsidR="003F61E4" w:rsidTr="00DA0C3F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Pr="003A534D" w:rsidRDefault="003F61E4" w:rsidP="00DA0C3F">
            <w:pPr>
              <w:spacing w:line="240" w:lineRule="auto"/>
              <w:ind w:firstLine="0"/>
              <w:jc w:val="both"/>
              <w:rPr>
                <w:bCs/>
                <w:sz w:val="24"/>
                <w:szCs w:val="24"/>
                <w:lang w:val="en-US"/>
              </w:rPr>
            </w:pPr>
            <w:r w:rsidRPr="002D7C81">
              <w:rPr>
                <w:color w:val="000000"/>
                <w:sz w:val="24"/>
                <w:szCs w:val="24"/>
              </w:rPr>
              <w:t>Повторительно-обобщающий урок по курсу «История Нового времени. 1500–1800».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1E4" w:rsidRDefault="003F61E4" w:rsidP="00DA0C3F">
            <w:pPr>
              <w:spacing w:line="240" w:lineRule="auto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3F61E4" w:rsidRDefault="003F61E4" w:rsidP="003F61E4">
      <w:pPr>
        <w:sectPr w:rsidR="003F61E4" w:rsidSect="00501656">
          <w:pgSz w:w="11906" w:h="16838"/>
          <w:pgMar w:top="709" w:right="425" w:bottom="425" w:left="1701" w:header="0" w:footer="0" w:gutter="0"/>
          <w:cols w:space="720"/>
          <w:formProt w:val="0"/>
          <w:docGrid w:linePitch="360"/>
        </w:sectPr>
      </w:pPr>
    </w:p>
    <w:p w:rsidR="00235573" w:rsidRDefault="00235573">
      <w:pPr>
        <w:widowControl w:val="0"/>
        <w:spacing w:line="240" w:lineRule="auto"/>
        <w:ind w:left="-851" w:firstLine="1560"/>
        <w:jc w:val="both"/>
        <w:rPr>
          <w:color w:val="000000"/>
        </w:rPr>
      </w:pPr>
    </w:p>
    <w:p w:rsidR="00235573" w:rsidRDefault="00B96447">
      <w:pPr>
        <w:spacing w:line="240" w:lineRule="auto"/>
        <w:ind w:left="-851" w:firstLine="1560"/>
        <w:jc w:val="both"/>
        <w:rPr>
          <w:sz w:val="24"/>
          <w:szCs w:val="24"/>
        </w:rPr>
      </w:pPr>
      <w:r>
        <w:rPr>
          <w:b/>
        </w:rPr>
        <w:t>История России. Россия в XVI—XVII вв.: от великого княжества к царству.</w:t>
      </w:r>
    </w:p>
    <w:p w:rsidR="00235573" w:rsidRDefault="00B96447">
      <w:pPr>
        <w:spacing w:line="240" w:lineRule="auto"/>
        <w:ind w:left="-851" w:firstLine="1560"/>
        <w:jc w:val="both"/>
        <w:rPr>
          <w:sz w:val="24"/>
          <w:szCs w:val="24"/>
        </w:rPr>
      </w:pPr>
      <w:r>
        <w:rPr>
          <w:b/>
        </w:rPr>
        <w:t xml:space="preserve">Россия в XVI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. 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Завершение объединения русских земель. </w:t>
      </w:r>
      <w:r>
        <w:rPr>
          <w:color w:val="000000"/>
        </w:rPr>
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политика. Московского княжества в первой трети XVI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: </w:t>
      </w:r>
      <w:proofErr w:type="gramStart"/>
      <w:r>
        <w:rPr>
          <w:color w:val="000000"/>
        </w:rPr>
        <w:t>война</w:t>
      </w:r>
      <w:proofErr w:type="gramEnd"/>
      <w:r>
        <w:rPr>
          <w:color w:val="000000"/>
        </w:rPr>
        <w:t xml:space="preserve"> с Великим княжеством Литовским, отношения с Крымским и Казанским ханствами, посольства в европейские государства.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Органы государственной власти. Приказная система: формирование первых приказных учреждений Боярская дума, ее роль в управлении государством *«Малая дума». Местничество. Местное управление: наместники и волостели, система кормлений. Государство и церковь.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Царствование Ивана IV. </w:t>
      </w:r>
      <w:r>
        <w:rPr>
          <w:color w:val="000000"/>
        </w:rPr>
        <w:t>Регентство Елены Глинской. Сопротивление удельных князей великокняжеской власти. Унификация денежной системы.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Период боярского правления. Борьба за власть между боярскими кланами. Губная реформа. *Московское восстание 1547 г *Ереси.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Принятие Иваном IV царского титула. Реформы середины XVI в «Избранная рада»: ее состав и значение. Появление Земских соборов: *дискуссии о характере народного представительства</w:t>
      </w:r>
      <w:r>
        <w:rPr>
          <w:i/>
          <w:color w:val="000000"/>
        </w:rPr>
        <w:t xml:space="preserve">. </w:t>
      </w:r>
      <w:r>
        <w:rPr>
          <w:color w:val="000000"/>
        </w:rPr>
        <w:t>Отмена кормлений Система налогообложения. Судебник 1550 г. Стоглавый собор. Земская реформа — формирование органов местного самоуправления.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Социальная структура российского общества. Дворянство. Служилые люди. </w:t>
      </w:r>
      <w:r>
        <w:rPr>
          <w:i/>
          <w:color w:val="000000"/>
        </w:rPr>
        <w:t>*</w:t>
      </w:r>
      <w:r>
        <w:rPr>
          <w:color w:val="000000"/>
        </w:rPr>
        <w:t>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Многонациональный состав населения Русского государства.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i/>
          <w:color w:val="000000"/>
        </w:rPr>
      </w:pPr>
      <w:r>
        <w:rPr>
          <w:color w:val="000000"/>
        </w:rPr>
        <w:t>*Финно-угорские народы Поволжья после присоединения к России. *Служилые татары</w:t>
      </w:r>
      <w:r>
        <w:rPr>
          <w:i/>
          <w:color w:val="000000"/>
        </w:rPr>
        <w:t>. *</w:t>
      </w:r>
      <w:r>
        <w:rPr>
          <w:color w:val="000000"/>
        </w:rPr>
        <w:t>Сосуществование религий в Российском государстве</w:t>
      </w:r>
      <w:r>
        <w:rPr>
          <w:i/>
          <w:color w:val="000000"/>
        </w:rPr>
        <w:t xml:space="preserve">. </w:t>
      </w:r>
      <w:r>
        <w:rPr>
          <w:color w:val="000000"/>
        </w:rPr>
        <w:t>Русская православная церковь. Мусульманское духовенство</w:t>
      </w:r>
      <w:r>
        <w:rPr>
          <w:i/>
          <w:color w:val="000000"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Опричнина, *дискуссия о ее причинах и характере. Опричный террор. Разгром Новгорода и Пскова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235573" w:rsidRDefault="00B96447">
      <w:pPr>
        <w:widowControl w:val="0"/>
        <w:spacing w:line="240" w:lineRule="auto"/>
        <w:ind w:left="-851" w:firstLine="1560"/>
        <w:rPr>
          <w:color w:val="000000"/>
        </w:rPr>
      </w:pPr>
      <w:r>
        <w:rPr>
          <w:b/>
          <w:i/>
          <w:color w:val="000000"/>
        </w:rPr>
        <w:t xml:space="preserve">Россия в конце XVI </w:t>
      </w:r>
      <w:proofErr w:type="gramStart"/>
      <w:r>
        <w:rPr>
          <w:b/>
          <w:i/>
          <w:color w:val="000000"/>
        </w:rPr>
        <w:t>в</w:t>
      </w:r>
      <w:proofErr w:type="gramEnd"/>
      <w:r>
        <w:rPr>
          <w:b/>
          <w:i/>
          <w:color w:val="000000"/>
        </w:rPr>
        <w:t xml:space="preserve"> </w:t>
      </w:r>
      <w:r>
        <w:rPr>
          <w:color w:val="000000"/>
        </w:rPr>
        <w:t>Царь Федор Иванович. Борьба за власть в боярском окружении. Правление Бориса Годунова. Учреждение патриаршества. *</w:t>
      </w:r>
      <w:proofErr w:type="spellStart"/>
      <w:r>
        <w:rPr>
          <w:color w:val="000000"/>
        </w:rPr>
        <w:t>Тявзинский</w:t>
      </w:r>
      <w:proofErr w:type="spellEnd"/>
      <w:r>
        <w:rPr>
          <w:color w:val="000000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235573" w:rsidRDefault="00B96447">
      <w:pPr>
        <w:spacing w:line="240" w:lineRule="auto"/>
        <w:ind w:left="-851" w:firstLine="1560"/>
        <w:jc w:val="both"/>
        <w:rPr>
          <w:sz w:val="24"/>
          <w:szCs w:val="24"/>
        </w:rPr>
      </w:pPr>
      <w:r>
        <w:rPr>
          <w:b/>
        </w:rPr>
        <w:t>Смута в России.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Накануне Смуты. </w:t>
      </w:r>
      <w:r>
        <w:rPr>
          <w:color w:val="000000"/>
        </w:rPr>
        <w:t>Династический кризис. Земский собор 1598 г и избрание на царство Бориса Годунова. Политика Бориса Годунова в отношении боярства</w:t>
      </w:r>
      <w:r>
        <w:rPr>
          <w:i/>
          <w:color w:val="000000"/>
        </w:rPr>
        <w:t xml:space="preserve">. </w:t>
      </w:r>
      <w:r>
        <w:rPr>
          <w:color w:val="000000"/>
        </w:rPr>
        <w:t>Голод 1601—1603 гг. и обострение социально-экономического кризиса.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Смутное время начала XVII </w:t>
      </w:r>
      <w:proofErr w:type="gramStart"/>
      <w:r>
        <w:rPr>
          <w:b/>
          <w:i/>
          <w:color w:val="000000"/>
        </w:rPr>
        <w:t>в</w:t>
      </w:r>
      <w:proofErr w:type="gramEnd"/>
      <w:r>
        <w:rPr>
          <w:b/>
          <w:i/>
          <w:color w:val="000000"/>
        </w:rPr>
        <w:t xml:space="preserve">. </w:t>
      </w:r>
      <w:r>
        <w:rPr>
          <w:color w:val="000000"/>
        </w:rPr>
        <w:t>Дискуссия о его причинах. Самозванцы и самозванство. Личность Лжедмитрия I и его политика. Восстание 1606 г и убийство самозванца.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Царь Василий Шуйский. Восстание Ивана </w:t>
      </w:r>
      <w:proofErr w:type="spellStart"/>
      <w:r>
        <w:rPr>
          <w:color w:val="000000"/>
        </w:rPr>
        <w:t>Болотникова</w:t>
      </w:r>
      <w:proofErr w:type="spellEnd"/>
      <w:r>
        <w:rPr>
          <w:color w:val="000000"/>
        </w:rPr>
        <w:t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</w:t>
      </w:r>
      <w:r>
        <w:rPr>
          <w:i/>
          <w:color w:val="000000"/>
        </w:rPr>
        <w:t>. *</w:t>
      </w:r>
      <w:r>
        <w:rPr>
          <w:color w:val="000000"/>
        </w:rPr>
        <w:t xml:space="preserve">Поход войска М В Скопина-Шуйского и </w:t>
      </w:r>
      <w:proofErr w:type="gramStart"/>
      <w:r>
        <w:rPr>
          <w:color w:val="000000"/>
        </w:rPr>
        <w:t>Я-П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Делагарди</w:t>
      </w:r>
      <w:proofErr w:type="spellEnd"/>
      <w:r>
        <w:rPr>
          <w:color w:val="000000"/>
        </w:rPr>
        <w:t xml:space="preserve"> и распад тушинского лагеря. Открытое вступление Речи </w:t>
      </w:r>
      <w:proofErr w:type="spellStart"/>
      <w:r>
        <w:rPr>
          <w:color w:val="000000"/>
        </w:rPr>
        <w:t>Посполитой</w:t>
      </w:r>
      <w:proofErr w:type="spellEnd"/>
      <w:r>
        <w:rPr>
          <w:color w:val="000000"/>
        </w:rPr>
        <w:t xml:space="preserve"> в войну против России. Оборона Смоленска.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</w:r>
      <w:proofErr w:type="spellStart"/>
      <w:r>
        <w:rPr>
          <w:color w:val="000000"/>
        </w:rPr>
        <w:t>Гермоген</w:t>
      </w:r>
      <w:proofErr w:type="spellEnd"/>
      <w:r>
        <w:rPr>
          <w:color w:val="000000"/>
        </w:rPr>
        <w:t>. *Московское восстание 1611 г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Окончание Смуты </w:t>
      </w:r>
      <w:r>
        <w:rPr>
          <w:color w:val="000000"/>
        </w:rPr>
        <w:t xml:space="preserve">Земский собор 1613 г и его роль в укреплении государственности. Избрание на царство Михаила Федоровича Романова. *Борьба с казачьими выступлениями против центральной власти. </w:t>
      </w:r>
      <w:proofErr w:type="spellStart"/>
      <w:r>
        <w:rPr>
          <w:color w:val="000000"/>
        </w:rPr>
        <w:t>Столбовский</w:t>
      </w:r>
      <w:proofErr w:type="spellEnd"/>
      <w:r>
        <w:rPr>
          <w:color w:val="000000"/>
        </w:rPr>
        <w:t xml:space="preserve"> мир со Швецией: утрата выхода к Балтийскому морю. Продолжение войны с Речью </w:t>
      </w:r>
      <w:proofErr w:type="spellStart"/>
      <w:r>
        <w:rPr>
          <w:color w:val="000000"/>
        </w:rPr>
        <w:t>Посполитой</w:t>
      </w:r>
      <w:proofErr w:type="spellEnd"/>
      <w:r>
        <w:rPr>
          <w:color w:val="000000"/>
        </w:rPr>
        <w:t xml:space="preserve">. *Поход принца Владислава на Москву. Заключение </w:t>
      </w:r>
      <w:proofErr w:type="spellStart"/>
      <w:r>
        <w:rPr>
          <w:color w:val="000000"/>
        </w:rPr>
        <w:t>Деулинского</w:t>
      </w:r>
      <w:proofErr w:type="spellEnd"/>
      <w:r>
        <w:rPr>
          <w:color w:val="000000"/>
        </w:rPr>
        <w:t xml:space="preserve"> перемирия с Речью </w:t>
      </w:r>
      <w:proofErr w:type="spellStart"/>
      <w:r>
        <w:rPr>
          <w:color w:val="000000"/>
        </w:rPr>
        <w:t>Посполитой</w:t>
      </w:r>
      <w:proofErr w:type="spellEnd"/>
      <w:r>
        <w:rPr>
          <w:color w:val="000000"/>
        </w:rPr>
        <w:t>. Итоги и последствия Смутного времени.</w:t>
      </w:r>
    </w:p>
    <w:p w:rsidR="00235573" w:rsidRDefault="00B96447">
      <w:pPr>
        <w:spacing w:line="240" w:lineRule="auto"/>
        <w:ind w:left="-851" w:firstLine="1560"/>
        <w:jc w:val="both"/>
        <w:rPr>
          <w:sz w:val="24"/>
          <w:szCs w:val="24"/>
        </w:rPr>
      </w:pPr>
      <w:r>
        <w:rPr>
          <w:b/>
        </w:rPr>
        <w:t xml:space="preserve">Россия в XVII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Россия при первых Романовых. </w:t>
      </w:r>
      <w:r>
        <w:rPr>
          <w:color w:val="000000"/>
        </w:rPr>
        <w:t>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*Приказ Тайных дел. Усиление воеводской власти в уездах и постепенная ликвидация земского самоуправления. Затухание деятельности Земских соборов.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*Правительство Б. И. Морозова и </w:t>
      </w:r>
      <w:proofErr w:type="spellStart"/>
      <w:r>
        <w:rPr>
          <w:color w:val="000000"/>
        </w:rPr>
        <w:t>И</w:t>
      </w:r>
      <w:proofErr w:type="spellEnd"/>
      <w:r>
        <w:rPr>
          <w:color w:val="000000"/>
        </w:rPr>
        <w:t>. Д. Милославского: итоги его деятельности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 Налоговая (податная) реформа.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>Экономическое развитие России в XVII в</w:t>
      </w:r>
      <w:proofErr w:type="gramStart"/>
      <w:r>
        <w:rPr>
          <w:b/>
          <w:i/>
          <w:color w:val="000000"/>
        </w:rPr>
        <w:t xml:space="preserve"> </w:t>
      </w:r>
      <w:r>
        <w:rPr>
          <w:color w:val="000000"/>
        </w:rPr>
        <w:t>П</w:t>
      </w:r>
      <w:proofErr w:type="gramEnd"/>
      <w:r>
        <w:rPr>
          <w:color w:val="000000"/>
        </w:rPr>
        <w:t>ервые мануфактуры. Ярмарки. Укрепление внутренних торговых связей и развитие хозяйственной специализации регионов. Российского государства. Торговый и Новоторговый уставы. Торговля с европейскими странами и Востоком.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Социальная структура российского общества. </w:t>
      </w:r>
      <w:proofErr w:type="gramStart"/>
      <w:r>
        <w:rPr>
          <w:color w:val="000000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 Русская деревня в XVII в. Городские восстания середины XVII в. Соляной бунт в Москве.</w:t>
      </w:r>
      <w:proofErr w:type="gramEnd"/>
      <w:r>
        <w:rPr>
          <w:color w:val="000000"/>
        </w:rPr>
        <w:t xml:space="preserve">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Внешняя политика России в XVII в. </w:t>
      </w:r>
      <w:r>
        <w:rPr>
          <w:color w:val="000000"/>
        </w:rPr>
        <w:t xml:space="preserve">Возобновление дипломатических контактов со странами Европы и Азии после Смуты. Смоленская война. </w:t>
      </w:r>
      <w:proofErr w:type="spellStart"/>
      <w:r>
        <w:rPr>
          <w:color w:val="000000"/>
        </w:rPr>
        <w:t>Поляновский</w:t>
      </w:r>
      <w:proofErr w:type="spellEnd"/>
      <w:r>
        <w:rPr>
          <w:color w:val="000000"/>
        </w:rPr>
        <w:t xml:space="preserve"> мир. *Контакты с православным населением Речи </w:t>
      </w:r>
      <w:proofErr w:type="spellStart"/>
      <w:r>
        <w:rPr>
          <w:color w:val="000000"/>
        </w:rPr>
        <w:t>Посполитой</w:t>
      </w:r>
      <w:proofErr w:type="spellEnd"/>
      <w:r>
        <w:rPr>
          <w:color w:val="000000"/>
        </w:rPr>
        <w:t xml:space="preserve">: противодействие полонизации, распространению католичества. Контакты с </w:t>
      </w:r>
      <w:proofErr w:type="gramStart"/>
      <w:r>
        <w:rPr>
          <w:color w:val="000000"/>
        </w:rPr>
        <w:t>Запорожской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Сечью</w:t>
      </w:r>
      <w:proofErr w:type="spellEnd"/>
      <w:r>
        <w:rPr>
          <w:color w:val="000000"/>
        </w:rPr>
        <w:t xml:space="preserve">. Восстание Богдана Хмельницкого. </w:t>
      </w:r>
      <w:proofErr w:type="spellStart"/>
      <w:r>
        <w:rPr>
          <w:color w:val="000000"/>
        </w:rPr>
        <w:t>Переяславская</w:t>
      </w:r>
      <w:proofErr w:type="spellEnd"/>
      <w:r>
        <w:rPr>
          <w:color w:val="000000"/>
        </w:rPr>
        <w:t xml:space="preserve"> рада. Вхождение земель. Войска Запорожского в состав России. Война между Россией и Речью </w:t>
      </w:r>
      <w:proofErr w:type="spellStart"/>
      <w:r>
        <w:rPr>
          <w:color w:val="000000"/>
        </w:rPr>
        <w:t>Посполитой</w:t>
      </w:r>
      <w:proofErr w:type="spellEnd"/>
      <w:r>
        <w:rPr>
          <w:color w:val="000000"/>
        </w:rPr>
        <w:t xml:space="preserve"> 1654—1667 гг. </w:t>
      </w:r>
      <w:proofErr w:type="spellStart"/>
      <w:r>
        <w:rPr>
          <w:color w:val="000000"/>
        </w:rPr>
        <w:t>Андрусовское</w:t>
      </w:r>
      <w:proofErr w:type="spellEnd"/>
      <w:r>
        <w:rPr>
          <w:color w:val="000000"/>
        </w:rPr>
        <w:t xml:space="preserve"> перемирие. Русско-шведская война 1656—1658 гг. и ее результаты. Укрепление южных рубежей. Белгородская засечная черта. Конфликты с Османской империей. «Азовское осадное сидение». «</w:t>
      </w:r>
      <w:proofErr w:type="spellStart"/>
      <w:r>
        <w:rPr>
          <w:color w:val="000000"/>
        </w:rPr>
        <w:t>Чигиринская</w:t>
      </w:r>
      <w:proofErr w:type="spellEnd"/>
      <w:r>
        <w:rPr>
          <w:color w:val="000000"/>
        </w:rPr>
        <w:t xml:space="preserve"> война» и Бахчисарайский мирный договор. Отношения России со странами Западной Европы. *Военные столкновения с маньчжурами и империей </w:t>
      </w:r>
      <w:proofErr w:type="spellStart"/>
      <w:r>
        <w:rPr>
          <w:color w:val="000000"/>
        </w:rPr>
        <w:t>Цин</w:t>
      </w:r>
      <w:proofErr w:type="spellEnd"/>
      <w:r>
        <w:rPr>
          <w:color w:val="000000"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Освоение новых территорий. </w:t>
      </w:r>
      <w:r>
        <w:rPr>
          <w:color w:val="000000"/>
        </w:rPr>
        <w:t xml:space="preserve">Народы России в XVII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. </w:t>
      </w:r>
      <w:proofErr w:type="gramStart"/>
      <w:r>
        <w:rPr>
          <w:color w:val="000000"/>
        </w:rPr>
        <w:t>Эпоха</w:t>
      </w:r>
      <w:proofErr w:type="gramEnd"/>
      <w:r>
        <w:rPr>
          <w:color w:val="000000"/>
        </w:rPr>
        <w:t xml:space="preserve">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*Калмыцкое ханство. Ясачное налогообложение. Переселение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русских на новые земли. *Миссионерство и христианизация. Межэтнические отношения. Формирование многонациональной элиты.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>Культурное пространство XVI–XVII вв.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Изменения в картине мира человека в XVI—XVII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Архитектура. Дворцово-храмовый ансамбль Соборной площади в Москве. Шатровый стиль в архитектуре *Антонио Соляре, </w:t>
      </w:r>
      <w:proofErr w:type="spellStart"/>
      <w:r>
        <w:rPr>
          <w:color w:val="000000"/>
        </w:rPr>
        <w:t>Алевиз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Фрязин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Петрок</w:t>
      </w:r>
      <w:proofErr w:type="spellEnd"/>
      <w:r>
        <w:rPr>
          <w:color w:val="000000"/>
        </w:rPr>
        <w:t xml:space="preserve"> Малой,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 *Приказ каменных дел Деревянное зодчество Изобразительное искусство </w:t>
      </w:r>
      <w:proofErr w:type="spellStart"/>
      <w:r>
        <w:rPr>
          <w:color w:val="000000"/>
        </w:rPr>
        <w:t>Симон</w:t>
      </w:r>
      <w:proofErr w:type="spellEnd"/>
      <w:r>
        <w:rPr>
          <w:color w:val="000000"/>
        </w:rPr>
        <w:t xml:space="preserve"> Ушаков. *Ярославская школа иконописи </w:t>
      </w:r>
      <w:proofErr w:type="spellStart"/>
      <w:r>
        <w:rPr>
          <w:color w:val="000000"/>
        </w:rPr>
        <w:t>Парсунная</w:t>
      </w:r>
      <w:proofErr w:type="spellEnd"/>
      <w:r>
        <w:rPr>
          <w:color w:val="000000"/>
        </w:rPr>
        <w:t xml:space="preserve"> живопись.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Летописание и начало книгопечатания. Лицевой свод. Домострой. *Переписка Ивана Грозного с князем Андреем </w:t>
      </w:r>
      <w:proofErr w:type="spellStart"/>
      <w:r>
        <w:rPr>
          <w:color w:val="000000"/>
        </w:rPr>
        <w:t>Курбским</w:t>
      </w:r>
      <w:proofErr w:type="gramStart"/>
      <w:r>
        <w:rPr>
          <w:color w:val="000000"/>
        </w:rPr>
        <w:t>.У</w:t>
      </w:r>
      <w:proofErr w:type="gramEnd"/>
      <w:r>
        <w:rPr>
          <w:color w:val="000000"/>
        </w:rPr>
        <w:t>силение</w:t>
      </w:r>
      <w:proofErr w:type="spellEnd"/>
      <w:r>
        <w:rPr>
          <w:color w:val="000000"/>
        </w:rPr>
        <w:t xml:space="preserve"> светского начала в российской культуре. </w:t>
      </w:r>
      <w:proofErr w:type="spellStart"/>
      <w:r>
        <w:rPr>
          <w:color w:val="000000"/>
        </w:rPr>
        <w:t>Симеон</w:t>
      </w:r>
      <w:proofErr w:type="spellEnd"/>
      <w:r>
        <w:rPr>
          <w:color w:val="000000"/>
        </w:rPr>
        <w:t xml:space="preserve"> Полоцкий. *Немецкая слобода как проводник европейского культурного </w:t>
      </w:r>
      <w:proofErr w:type="spellStart"/>
      <w:r>
        <w:rPr>
          <w:color w:val="000000"/>
        </w:rPr>
        <w:t>влияния</w:t>
      </w:r>
      <w:proofErr w:type="gramStart"/>
      <w:r>
        <w:rPr>
          <w:color w:val="000000"/>
        </w:rPr>
        <w:t>.П</w:t>
      </w:r>
      <w:proofErr w:type="gramEnd"/>
      <w:r>
        <w:rPr>
          <w:color w:val="000000"/>
        </w:rPr>
        <w:t>осадская</w:t>
      </w:r>
      <w:proofErr w:type="spellEnd"/>
      <w:r>
        <w:rPr>
          <w:color w:val="000000"/>
        </w:rPr>
        <w:t xml:space="preserve"> сатира XVII в.</w:t>
      </w:r>
    </w:p>
    <w:p w:rsidR="00235573" w:rsidRDefault="00B96447">
      <w:pPr>
        <w:spacing w:line="240" w:lineRule="auto"/>
        <w:ind w:firstLine="0"/>
        <w:jc w:val="both"/>
        <w:rPr>
          <w:b/>
        </w:rPr>
      </w:pPr>
      <w:r>
        <w:rPr>
          <w:b/>
        </w:rPr>
        <w:t>Обобщение</w:t>
      </w:r>
      <w:r>
        <w:t>.</w:t>
      </w:r>
    </w:p>
    <w:p w:rsidR="00235573" w:rsidRDefault="00235573">
      <w:pPr>
        <w:spacing w:line="240" w:lineRule="auto"/>
        <w:ind w:left="-851" w:firstLine="1560"/>
        <w:jc w:val="both"/>
        <w:rPr>
          <w:sz w:val="24"/>
          <w:szCs w:val="24"/>
        </w:rPr>
      </w:pPr>
    </w:p>
    <w:tbl>
      <w:tblPr>
        <w:tblW w:w="10104" w:type="dxa"/>
        <w:tblInd w:w="-1151" w:type="dxa"/>
        <w:tblCellMar>
          <w:left w:w="115" w:type="dxa"/>
          <w:right w:w="115" w:type="dxa"/>
        </w:tblCellMar>
        <w:tblLook w:val="04A0"/>
      </w:tblPr>
      <w:tblGrid>
        <w:gridCol w:w="652"/>
        <w:gridCol w:w="3737"/>
        <w:gridCol w:w="1460"/>
        <w:gridCol w:w="1005"/>
        <w:gridCol w:w="990"/>
        <w:gridCol w:w="2260"/>
      </w:tblGrid>
      <w:tr w:rsidR="00235573">
        <w:tc>
          <w:tcPr>
            <w:tcW w:w="651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№</w:t>
            </w:r>
          </w:p>
        </w:tc>
        <w:tc>
          <w:tcPr>
            <w:tcW w:w="373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Тема урока</w:t>
            </w:r>
          </w:p>
        </w:tc>
        <w:tc>
          <w:tcPr>
            <w:tcW w:w="14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995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проведения</w:t>
            </w:r>
          </w:p>
        </w:tc>
        <w:tc>
          <w:tcPr>
            <w:tcW w:w="226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Домашнее задание</w:t>
            </w:r>
          </w:p>
        </w:tc>
      </w:tr>
      <w:tr w:rsidR="00235573">
        <w:tc>
          <w:tcPr>
            <w:tcW w:w="651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35573" w:rsidRDefault="00235573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373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35573" w:rsidRDefault="00235573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</w:tcPr>
          <w:p w:rsidR="00235573" w:rsidRDefault="00235573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Ппо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 xml:space="preserve"> плану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фактич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235573" w:rsidRDefault="00235573">
            <w:pPr>
              <w:spacing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35573">
        <w:trPr>
          <w:trHeight w:val="15"/>
        </w:trPr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15" w:lineRule="atLeast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1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Введение. Россия в XVI - XVII веках.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15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15" w:lineRule="atLeast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04.09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15" w:lineRule="atLeas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Стр. 4-6</w:t>
            </w:r>
          </w:p>
        </w:tc>
      </w:tr>
      <w:tr w:rsidR="00235573">
        <w:trPr>
          <w:trHeight w:val="15"/>
        </w:trPr>
        <w:tc>
          <w:tcPr>
            <w:tcW w:w="1010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15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 I. СОЗДАНИЕ МОСКОВСКОГО ГОСУДАРСТВА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Завершение объединения русских земель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06.09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 стр.6-14</w:t>
            </w:r>
          </w:p>
        </w:tc>
      </w:tr>
      <w:tr w:rsidR="00235573">
        <w:trPr>
          <w:trHeight w:val="659"/>
        </w:trPr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Иван Грозный – первый русский царь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 стр.14-23</w:t>
            </w:r>
          </w:p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35573">
        <w:trPr>
          <w:trHeight w:val="345"/>
        </w:trPr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Внешняя политика при Иване Грозном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bookmarkStart w:id="2" w:name="_GoBack"/>
            <w:bookmarkEnd w:id="2"/>
            <w:r>
              <w:rPr>
                <w:color w:val="000000"/>
                <w:sz w:val="20"/>
                <w:szCs w:val="20"/>
              </w:rPr>
              <w:t>13.09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§3- 4 стр.24-35</w:t>
            </w:r>
          </w:p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35573">
        <w:trPr>
          <w:trHeight w:val="901"/>
        </w:trPr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5-6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Опричное лихолетье и конец московской династии Рюриковичей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18.09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§5 стр.35- 45</w:t>
            </w:r>
          </w:p>
        </w:tc>
      </w:tr>
      <w:tr w:rsidR="00235573">
        <w:trPr>
          <w:trHeight w:val="648"/>
        </w:trPr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7-8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Русская православная церковь XVI </w:t>
            </w:r>
            <w:proofErr w:type="gramStart"/>
            <w:r>
              <w:rPr>
                <w:color w:val="000000"/>
                <w:sz w:val="20"/>
                <w:szCs w:val="20"/>
              </w:rPr>
              <w:t>веке</w:t>
            </w:r>
            <w:proofErr w:type="gramEnd"/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25.09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§6 стр.46-51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Русская культура в XVI веке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02.10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§7-8 стр.51-60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Повторительно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обобщающий урок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04.10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35573">
        <w:tc>
          <w:tcPr>
            <w:tcW w:w="1010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 II . СМУТНОЕ ВРЕМЯ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11-12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преддверии Смуты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09.10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11.10</w:t>
            </w:r>
          </w:p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§9 стр.60- 65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13-14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Лжедмитрий I</w:t>
            </w:r>
          </w:p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16.10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18.10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§10 стр.65-71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Правление Василия Шуйского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23.10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§11стр.71-77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Лжедмитрий II. Вторжение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24.10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§12 стр.77-85</w:t>
            </w:r>
          </w:p>
        </w:tc>
      </w:tr>
      <w:tr w:rsidR="00235573">
        <w:trPr>
          <w:trHeight w:val="911"/>
        </w:trPr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17-18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Междуцарствие (1610-1613)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06.11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§13 стр.85-92</w:t>
            </w:r>
          </w:p>
        </w:tc>
      </w:tr>
      <w:tr w:rsidR="00235573">
        <w:trPr>
          <w:trHeight w:val="640"/>
        </w:trPr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19-20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Второе ополчение и освобождение Москвы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13.11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§14 стр.92-101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 «Смутное время»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20.11</w:t>
            </w:r>
          </w:p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</w:t>
            </w:r>
          </w:p>
        </w:tc>
      </w:tr>
      <w:tr w:rsidR="00235573">
        <w:tc>
          <w:tcPr>
            <w:tcW w:w="10103" w:type="dxa"/>
            <w:gridSpan w:val="6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Раздел III. РОССИЯ ПРИ ПЕРВЫХ РОМАНОВЫХ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22-23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Правление Михаила Федоровича (1613-1645)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22.11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§15 стр.102-109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24-25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Правления Алексея Михайловича (16451676)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29.11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04.12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§16 стр.109-116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26-27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 в XVII веке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06.12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11.12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§17-18 стр.116-131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Русская деревня в XVII веке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13.12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§19 стр131-139</w:t>
            </w:r>
          </w:p>
        </w:tc>
      </w:tr>
      <w:tr w:rsidR="00235573">
        <w:trPr>
          <w:trHeight w:val="735"/>
        </w:trPr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Присоединение Украины к России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18.12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§20стр.140-147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Контрольная работа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20.12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Раскол в Русской православной церкви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25.12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§21стр.147-159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32-33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Народные волнения в 1660 – 1670-е годы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27.12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§22стр.159-166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Наследники Алексея Михайловича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10.01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§23стр.166-173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Освоение Сибири и Дальнего Востока в XVII веке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§24стр.173-183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Просвещение, литература и театр в XVII веке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§25стр.183-190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Искусство в XVII веке Итоговая контрольная работа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§26стр.190-198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Жизнь и быт различных сословий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§27стр.199-208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39-40</w:t>
            </w: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Повторительно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– обобщающий урок. Решение тестовых заданий</w:t>
            </w: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29.01</w:t>
            </w:r>
          </w:p>
          <w:p w:rsidR="00235573" w:rsidRDefault="00B96447">
            <w:pPr>
              <w:spacing w:after="167" w:line="240" w:lineRule="auto"/>
              <w:ind w:firstLine="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31.01</w:t>
            </w: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B96447">
            <w:pPr>
              <w:spacing w:after="167" w:line="240" w:lineRule="auto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Повторение</w:t>
            </w:r>
          </w:p>
        </w:tc>
      </w:tr>
      <w:tr w:rsidR="00235573">
        <w:tc>
          <w:tcPr>
            <w:tcW w:w="65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373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14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jc w:val="center"/>
              <w:rPr>
                <w:color w:val="000000"/>
                <w:sz w:val="23"/>
                <w:szCs w:val="23"/>
              </w:rPr>
            </w:pPr>
          </w:p>
        </w:tc>
        <w:tc>
          <w:tcPr>
            <w:tcW w:w="10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9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3"/>
                <w:szCs w:val="23"/>
              </w:rPr>
            </w:pPr>
          </w:p>
        </w:tc>
        <w:tc>
          <w:tcPr>
            <w:tcW w:w="22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</w:tcPr>
          <w:p w:rsidR="00235573" w:rsidRDefault="00235573">
            <w:pPr>
              <w:spacing w:after="167" w:line="240" w:lineRule="auto"/>
              <w:rPr>
                <w:color w:val="000000"/>
                <w:sz w:val="23"/>
                <w:szCs w:val="23"/>
              </w:rPr>
            </w:pPr>
          </w:p>
        </w:tc>
      </w:tr>
    </w:tbl>
    <w:p w:rsidR="00235573" w:rsidRDefault="00235573">
      <w:pPr>
        <w:spacing w:line="240" w:lineRule="auto"/>
        <w:ind w:left="-851" w:firstLine="1560"/>
        <w:rPr>
          <w:i/>
        </w:rPr>
      </w:pPr>
    </w:p>
    <w:p w:rsidR="00235573" w:rsidRDefault="00235573">
      <w:pPr>
        <w:spacing w:line="240" w:lineRule="auto"/>
        <w:ind w:left="-851" w:firstLine="1560"/>
        <w:rPr>
          <w:i/>
        </w:rPr>
      </w:pPr>
    </w:p>
    <w:p w:rsidR="00235573" w:rsidRDefault="00B96447">
      <w:pPr>
        <w:spacing w:line="240" w:lineRule="auto"/>
        <w:ind w:left="-851" w:firstLine="1560"/>
        <w:rPr>
          <w:i/>
        </w:rPr>
      </w:pPr>
      <w:r>
        <w:rPr>
          <w:i/>
        </w:rPr>
        <w:t>9класс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 xml:space="preserve">Всеобщая история. История нового времени. XVIII в. </w:t>
      </w:r>
    </w:p>
    <w:p w:rsidR="00235573" w:rsidRDefault="00B96447">
      <w:pPr>
        <w:spacing w:line="240" w:lineRule="auto"/>
        <w:ind w:left="-851" w:firstLine="1560"/>
        <w:rPr>
          <w:sz w:val="24"/>
          <w:szCs w:val="24"/>
        </w:rPr>
      </w:pPr>
      <w:r>
        <w:rPr>
          <w:b/>
        </w:rPr>
        <w:t>Введение</w:t>
      </w:r>
      <w:r>
        <w:t>.</w:t>
      </w:r>
    </w:p>
    <w:p w:rsidR="00235573" w:rsidRDefault="00B96447">
      <w:pPr>
        <w:spacing w:line="240" w:lineRule="auto"/>
        <w:ind w:left="-851" w:firstLine="1560"/>
        <w:rPr>
          <w:sz w:val="24"/>
          <w:szCs w:val="24"/>
        </w:rPr>
      </w:pPr>
      <w:r>
        <w:rPr>
          <w:b/>
        </w:rPr>
        <w:t>Век Просвещения.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</w:t>
      </w:r>
      <w:proofErr w:type="gramStart"/>
      <w:r>
        <w:rPr>
          <w:color w:val="000000"/>
        </w:rPr>
        <w:t>Дж</w:t>
      </w:r>
      <w:proofErr w:type="gramEnd"/>
      <w:r>
        <w:rPr>
          <w:color w:val="000000"/>
        </w:rPr>
        <w:t xml:space="preserve"> Локк и Т. Гоббс. Секуляризация (обмирщение) сознания Культ Разума. Франция — центр Просвещения, Философские и политические идеи Ф. М. Вольтера, Ш. Л. Монтескье, Ж. Ж. Руссо «Энциклопедия» (Д. Дидро, Ж. </w:t>
      </w:r>
      <w:proofErr w:type="spellStart"/>
      <w:proofErr w:type="gramStart"/>
      <w:r>
        <w:rPr>
          <w:color w:val="000000"/>
        </w:rPr>
        <w:t>Д’Аламбер</w:t>
      </w:r>
      <w:proofErr w:type="spellEnd"/>
      <w:proofErr w:type="gramEnd"/>
      <w:r>
        <w:rPr>
          <w:color w:val="000000"/>
        </w:rPr>
        <w:t>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 «Союз королей и философов».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 xml:space="preserve">Государства Европы в XVIII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>Монархии в Европе XVIII в.:</w:t>
      </w:r>
      <w:r>
        <w:rPr>
          <w:color w:val="000000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 Меркантилизм.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Великобритания в XVIII </w:t>
      </w:r>
      <w:proofErr w:type="gramStart"/>
      <w:r>
        <w:rPr>
          <w:b/>
          <w:i/>
          <w:color w:val="000000"/>
        </w:rPr>
        <w:t>в</w:t>
      </w:r>
      <w:proofErr w:type="gramEnd"/>
      <w:r>
        <w:rPr>
          <w:i/>
          <w:color w:val="000000"/>
        </w:rPr>
        <w:t xml:space="preserve">. </w:t>
      </w:r>
      <w:proofErr w:type="gramStart"/>
      <w:r>
        <w:rPr>
          <w:color w:val="000000"/>
        </w:rPr>
        <w:t>Королевская</w:t>
      </w:r>
      <w:proofErr w:type="gramEnd"/>
      <w:r>
        <w:rPr>
          <w:color w:val="000000"/>
        </w:rPr>
        <w:t xml:space="preserve">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>
        <w:rPr>
          <w:color w:val="000000"/>
        </w:rPr>
        <w:t>машинным</w:t>
      </w:r>
      <w:proofErr w:type="gramEnd"/>
      <w:r>
        <w:rPr>
          <w:color w:val="000000"/>
        </w:rPr>
        <w:t xml:space="preserve">. Социальные и экономические последствия промышленного переворота. Условия труда и быта фабричных рабочих. Движения протеста </w:t>
      </w:r>
      <w:proofErr w:type="spellStart"/>
      <w:r>
        <w:rPr>
          <w:color w:val="000000"/>
        </w:rPr>
        <w:t>Луддизм</w:t>
      </w:r>
      <w:proofErr w:type="spellEnd"/>
      <w:r>
        <w:rPr>
          <w:color w:val="000000"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Франция. </w:t>
      </w:r>
      <w:r>
        <w:rPr>
          <w:color w:val="000000"/>
        </w:rPr>
        <w:t>Абсолютная монархия: политика сохранения старого порядка. Попытки проведения реформ. Королевская власть и сословия.</w:t>
      </w:r>
    </w:p>
    <w:p w:rsidR="00235573" w:rsidRDefault="00B96447">
      <w:pPr>
        <w:spacing w:line="240" w:lineRule="auto"/>
        <w:ind w:left="-851" w:firstLine="1560"/>
        <w:jc w:val="both"/>
        <w:rPr>
          <w:sz w:val="24"/>
          <w:szCs w:val="24"/>
        </w:rPr>
      </w:pPr>
      <w:r>
        <w:rPr>
          <w:b/>
          <w:i/>
        </w:rPr>
        <w:t xml:space="preserve">Германские государства, монархия Габсбургов, итальянские земли в XVIII в. </w:t>
      </w:r>
      <w:r>
        <w:t xml:space="preserve">Раздробленность Германии. Возвышение Пруссии. Фридрих II Великий. </w:t>
      </w:r>
      <w:proofErr w:type="spellStart"/>
      <w:r>
        <w:t>Габсбургская</w:t>
      </w:r>
      <w:proofErr w:type="spellEnd"/>
      <w:r>
        <w:t xml:space="preserve"> монархия в XVIII в. Правление Марии </w:t>
      </w:r>
      <w:proofErr w:type="spellStart"/>
      <w:r>
        <w:t>Терезии</w:t>
      </w:r>
      <w:proofErr w:type="spellEnd"/>
      <w:r>
        <w:t xml:space="preserve">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>Государства Пиренейского полуострова</w:t>
      </w:r>
      <w:r>
        <w:rPr>
          <w:i/>
          <w:color w:val="000000"/>
        </w:rPr>
        <w:t xml:space="preserve">. </w:t>
      </w:r>
      <w:r>
        <w:rPr>
          <w:color w:val="000000"/>
        </w:rPr>
        <w:t>Испания: проблемы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235573" w:rsidRDefault="00B96447">
      <w:pPr>
        <w:spacing w:line="240" w:lineRule="auto"/>
        <w:ind w:left="-851" w:firstLine="1560"/>
        <w:jc w:val="both"/>
        <w:rPr>
          <w:sz w:val="24"/>
          <w:szCs w:val="24"/>
        </w:rPr>
      </w:pPr>
      <w:r>
        <w:rPr>
          <w:b/>
        </w:rPr>
        <w:t>Британские колонии в Северной Америке: борьба за независимость.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 «Бостонское чаепитие». Первый Континентальный конгресс (1774) и начало. Войны за независимость. Первые сражения войны. Создание регулярной армии под командованием </w:t>
      </w:r>
      <w:proofErr w:type="gramStart"/>
      <w:r>
        <w:rPr>
          <w:color w:val="000000"/>
        </w:rPr>
        <w:t>Дж</w:t>
      </w:r>
      <w:proofErr w:type="gramEnd"/>
      <w:r>
        <w:rPr>
          <w:color w:val="000000"/>
        </w:rPr>
        <w:t>. Вашингтона. Принятие Декларации независимости (1776). Перелом в войне и ее завершение. *Поддержка колонистов со стороны России. Итоги Войны за независимость. Конституция (1787) «Отцы-основатели». Билль о правах (1791). Значение завоевания североамериканскими штатами независимости.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 xml:space="preserve">Французская революция конца XVIII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 Ж. Дантон, Ж.П. Марат). Упразднение монархии и провозглашение республики. </w:t>
      </w:r>
      <w:proofErr w:type="spellStart"/>
      <w:r>
        <w:rPr>
          <w:color w:val="000000"/>
        </w:rPr>
        <w:t>Вареннский</w:t>
      </w:r>
      <w:proofErr w:type="spellEnd"/>
      <w:r>
        <w:rPr>
          <w:color w:val="000000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 Наполеон Бонапарт. Государственный переворот 18—19 брюмера (ноябрь 1799 г.). Установление режима консульства. Итоги и значение революции.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 xml:space="preserve">Европейская культура в XVIII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XVIII в.: жанры, писатели, великие романы. Художественные стили: классицизм, барокко, рококо. 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 xml:space="preserve">Международные отношения в XVIII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Проблемы европейского баланса сил и дипломатия. Участие России в международных отношениях в XVIII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 Северная война (1700—1721). Династические войны «за наследство».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color w:val="000000"/>
        </w:rPr>
        <w:t xml:space="preserve">Семилетняя война (1756—1763) Разделы Речи </w:t>
      </w:r>
      <w:proofErr w:type="spellStart"/>
      <w:r>
        <w:rPr>
          <w:color w:val="000000"/>
        </w:rPr>
        <w:t>Посполитой</w:t>
      </w:r>
      <w:proofErr w:type="spellEnd"/>
      <w:r>
        <w:rPr>
          <w:color w:val="000000"/>
        </w:rPr>
        <w:t xml:space="preserve"> Войны антифранцузских коалиций против революционной Франции. Колониальные захваты европейских держав.</w:t>
      </w:r>
    </w:p>
    <w:p w:rsidR="00235573" w:rsidRDefault="00B96447">
      <w:pPr>
        <w:spacing w:line="240" w:lineRule="auto"/>
        <w:ind w:left="-851" w:firstLine="1560"/>
        <w:jc w:val="both"/>
        <w:rPr>
          <w:b/>
        </w:rPr>
      </w:pPr>
      <w:r>
        <w:rPr>
          <w:b/>
        </w:rPr>
        <w:t xml:space="preserve">Страны Востока в XVIII </w:t>
      </w:r>
      <w:proofErr w:type="gramStart"/>
      <w:r>
        <w:rPr>
          <w:b/>
        </w:rPr>
        <w:t>в</w:t>
      </w:r>
      <w:proofErr w:type="gramEnd"/>
      <w:r>
        <w:rPr>
          <w:b/>
        </w:rPr>
        <w:t>.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>Османская империя</w:t>
      </w:r>
      <w:r>
        <w:rPr>
          <w:color w:val="000000"/>
        </w:rPr>
        <w:t xml:space="preserve">: от могущества к упадку. Положение населения. Попытки проведения реформ; Селим III. 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Индия. </w:t>
      </w:r>
      <w:r>
        <w:rPr>
          <w:color w:val="000000"/>
        </w:rPr>
        <w:t xml:space="preserve">Ослабление империи Великих Моголов. Борьба европейцев за владения в Индии. Утверждение британского владычества. 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Китай </w:t>
      </w:r>
      <w:r>
        <w:rPr>
          <w:color w:val="000000"/>
        </w:rPr>
        <w:t xml:space="preserve">Империя </w:t>
      </w:r>
      <w:proofErr w:type="spellStart"/>
      <w:r>
        <w:rPr>
          <w:color w:val="000000"/>
        </w:rPr>
        <w:t>Цин</w:t>
      </w:r>
      <w:proofErr w:type="spellEnd"/>
      <w:r>
        <w:rPr>
          <w:color w:val="000000"/>
        </w:rPr>
        <w:t xml:space="preserve"> в XVIII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 xml:space="preserve">: власть маньчжурских императоров, система управления страной Внешняя политика империи </w:t>
      </w:r>
      <w:proofErr w:type="spellStart"/>
      <w:r>
        <w:rPr>
          <w:color w:val="000000"/>
        </w:rPr>
        <w:t>Цин</w:t>
      </w:r>
      <w:proofErr w:type="spellEnd"/>
      <w:r>
        <w:rPr>
          <w:color w:val="000000"/>
        </w:rPr>
        <w:t xml:space="preserve">; отношения с Россией «Закрытие» Китая для иноземцев. </w:t>
      </w:r>
    </w:p>
    <w:p w:rsidR="00235573" w:rsidRDefault="00B96447">
      <w:pPr>
        <w:widowControl w:val="0"/>
        <w:spacing w:line="240" w:lineRule="auto"/>
        <w:ind w:left="-851" w:firstLine="1560"/>
        <w:jc w:val="both"/>
        <w:rPr>
          <w:color w:val="000000"/>
        </w:rPr>
      </w:pPr>
      <w:r>
        <w:rPr>
          <w:b/>
          <w:i/>
          <w:color w:val="000000"/>
        </w:rPr>
        <w:t xml:space="preserve">Япония </w:t>
      </w:r>
      <w:r>
        <w:rPr>
          <w:color w:val="000000"/>
        </w:rPr>
        <w:t xml:space="preserve">в XVIII в. </w:t>
      </w:r>
      <w:proofErr w:type="spellStart"/>
      <w:r>
        <w:rPr>
          <w:color w:val="000000"/>
        </w:rPr>
        <w:t>Сегуны</w:t>
      </w:r>
      <w:proofErr w:type="spellEnd"/>
      <w:r>
        <w:rPr>
          <w:color w:val="000000"/>
        </w:rPr>
        <w:t xml:space="preserve"> и дайме. Положение сословий. Культура стран Востока в XVIII </w:t>
      </w:r>
      <w:proofErr w:type="gramStart"/>
      <w:r>
        <w:rPr>
          <w:color w:val="000000"/>
        </w:rPr>
        <w:t>в</w:t>
      </w:r>
      <w:proofErr w:type="gramEnd"/>
      <w:r>
        <w:rPr>
          <w:color w:val="000000"/>
        </w:rPr>
        <w:t>.</w:t>
      </w:r>
    </w:p>
    <w:p w:rsidR="00235573" w:rsidRDefault="00B96447">
      <w:pPr>
        <w:pStyle w:val="Heading2"/>
        <w:spacing w:before="0" w:after="0" w:line="240" w:lineRule="auto"/>
        <w:jc w:val="left"/>
        <w:rPr>
          <w:color w:val="000000"/>
        </w:rPr>
      </w:pPr>
      <w:r>
        <w:rPr>
          <w:b/>
          <w:color w:val="000000"/>
        </w:rPr>
        <w:t>Обобщение.</w:t>
      </w:r>
      <w:r>
        <w:rPr>
          <w:color w:val="000000"/>
        </w:rPr>
        <w:t xml:space="preserve"> Историческое и культурное наследие XVIII </w:t>
      </w:r>
      <w:proofErr w:type="gramStart"/>
      <w:r>
        <w:rPr>
          <w:color w:val="000000"/>
        </w:rPr>
        <w:t>в</w:t>
      </w:r>
      <w:proofErr w:type="gramEnd"/>
    </w:p>
    <w:tbl>
      <w:tblPr>
        <w:tblW w:w="8636" w:type="dxa"/>
        <w:tblInd w:w="100" w:type="dxa"/>
        <w:tblCellMar>
          <w:left w:w="115" w:type="dxa"/>
          <w:right w:w="0" w:type="dxa"/>
        </w:tblCellMar>
        <w:tblLook w:val="04A0"/>
      </w:tblPr>
      <w:tblGrid>
        <w:gridCol w:w="748"/>
        <w:gridCol w:w="2044"/>
        <w:gridCol w:w="772"/>
        <w:gridCol w:w="1283"/>
        <w:gridCol w:w="812"/>
        <w:gridCol w:w="743"/>
        <w:gridCol w:w="1151"/>
        <w:gridCol w:w="1083"/>
      </w:tblGrid>
      <w:tr w:rsidR="00235573">
        <w:tc>
          <w:tcPr>
            <w:tcW w:w="7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04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afterAutospacing="1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Раздел.</w:t>
            </w:r>
          </w:p>
          <w:p w:rsidR="00235573" w:rsidRDefault="00B96447">
            <w:pPr>
              <w:spacing w:beforeAutospacing="1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урока.</w:t>
            </w:r>
          </w:p>
        </w:tc>
        <w:tc>
          <w:tcPr>
            <w:tcW w:w="7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B96447">
            <w:pPr>
              <w:spacing w:beforeAutospacing="1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Корректировка</w:t>
            </w:r>
          </w:p>
        </w:tc>
      </w:tr>
      <w:tr w:rsidR="00235573">
        <w:tc>
          <w:tcPr>
            <w:tcW w:w="7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04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7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Факт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Причина</w:t>
            </w: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B96447">
            <w:pPr>
              <w:spacing w:beforeAutospacing="1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Способ</w:t>
            </w:r>
          </w:p>
        </w:tc>
      </w:tr>
      <w:tr w:rsidR="00235573">
        <w:trPr>
          <w:trHeight w:val="705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Введение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705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I. Строительство индустриального общества.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2100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2-5.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Введение. Индустриальные революции: достижения и проблемы. Особенности промышленного переворота начала XIX века.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§1-2,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06.09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13.09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1871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6-9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Индустриальное общество: новые проблемы и новые ценности</w:t>
            </w:r>
            <w:proofErr w:type="gramStart"/>
            <w:r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§3,вопр.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20.09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27.09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§4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2553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Наука: создание научной картины мира. XIX век в зеркале художественных исканий, литература. Искусство в поисках новой картины мира. 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§5-6, 7-8,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11.10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25.10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17-19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Либералы, консерваторы и социалисты: каким должно быть общество и государство.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9- 10,вопр.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08.11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II. Строительство новой Европы.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Консульство и образование наполеоновской империи.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11,вопр.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15.11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22-23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Разгром империи Наполеона. Венский конгресс.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 12,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24-25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Великобритания: сложный путь к величию и процветанию.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26-28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Франция </w:t>
            </w:r>
            <w:proofErr w:type="gramStart"/>
            <w:r>
              <w:rPr>
                <w:sz w:val="24"/>
                <w:szCs w:val="24"/>
              </w:rPr>
              <w:t>Бурбонов</w:t>
            </w:r>
            <w:proofErr w:type="gramEnd"/>
            <w:r>
              <w:rPr>
                <w:sz w:val="24"/>
                <w:szCs w:val="24"/>
              </w:rPr>
              <w:t xml:space="preserve"> и Орлеанов: от революции 1830 г. К политическому кризису.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06.12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986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29-30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Революция 1848 года во Франции. Вторая империя.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15,вопр.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53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33-34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Германия на пути к единству.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35-37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«Нужна ли вам единая и неделимая Италия?». Борьба за объединение Италии.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16,вопр.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38-39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Война, изменившая карту Европы (Франко – прусская война). Парижская коммуна.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18,вопр.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III. Страны западной Европы в конце XIX в. Успехи и проблемы индустриального общества.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40-41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Германская империя: борьба «за место под солнцем».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19,вопр.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31.01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42-43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Великобритания: конец Викторианской эпохи.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 20,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07.02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44-46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Франция: Третья республика.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21,вопр.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14.02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19.02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21</w:t>
            </w:r>
            <w:r>
              <w:rPr>
                <w:sz w:val="24"/>
                <w:szCs w:val="24"/>
              </w:rPr>
              <w:t>.02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47-49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Италия: время реформ и колониальных захватов.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22,табл.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28.02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453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50-51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Австрийской империи к Австро-Венгрии: поиски выхода из кризиса.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23,вопр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06.03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234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234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18.03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IV. Две Америки.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54-55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 в XIX веке: модернизация, отмена рабства и сохранение республики.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24,вопр.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56-57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США: империализм и вступление в мировую политику.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25,вопр.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03.04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58-59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Латинская Америка в XIX веке: время перемен.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26,вопр.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10.04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V. Традиционные общества в XIX веке: новый этап колониализма.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60-61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Япония на пути к модернизации: «восточная мораль – западная техника». Китай: традиции против модернизации. Индия: насильственное разрушение традиционного общества.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27- 28, 29,вопр.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17.04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22.04</w:t>
            </w:r>
          </w:p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62-63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Африка: континент в эпоху перемен.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 30,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24.04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VI. Международные отношения: обострение противоречий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64-65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Международные отношения в конце XIX – начале XX века: дипломатия или войны.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 31, </w:t>
            </w:r>
            <w:proofErr w:type="spellStart"/>
            <w:r>
              <w:rPr>
                <w:sz w:val="24"/>
                <w:szCs w:val="24"/>
              </w:rPr>
              <w:t>вопр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rPr>
          <w:trHeight w:val="389"/>
        </w:trPr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Повторение.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235573">
        <w:tc>
          <w:tcPr>
            <w:tcW w:w="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2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Итоговое обобщение по курсу</w:t>
            </w:r>
          </w:p>
        </w:tc>
        <w:tc>
          <w:tcPr>
            <w:tcW w:w="7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beforeAutospacing="1" w:line="240" w:lineRule="auto"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B96447">
            <w:pPr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22.05</w:t>
            </w:r>
          </w:p>
        </w:tc>
        <w:tc>
          <w:tcPr>
            <w:tcW w:w="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right w:w="115" w:type="dxa"/>
            </w:tcMar>
          </w:tcPr>
          <w:p w:rsidR="00235573" w:rsidRDefault="00235573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235573" w:rsidRDefault="00235573">
      <w:pPr>
        <w:pStyle w:val="Heading2"/>
        <w:spacing w:before="0" w:after="0" w:line="240" w:lineRule="auto"/>
        <w:jc w:val="left"/>
        <w:rPr>
          <w:color w:val="000000"/>
        </w:rPr>
      </w:pPr>
    </w:p>
    <w:p w:rsidR="00235573" w:rsidRDefault="00B96447">
      <w:pPr>
        <w:shd w:val="clear" w:color="auto" w:fill="FFFFFF"/>
        <w:spacing w:line="240" w:lineRule="auto"/>
        <w:ind w:firstLine="0"/>
        <w:jc w:val="both"/>
        <w:rPr>
          <w:rFonts w:ascii="Calibri" w:hAnsi="Calibri" w:cs="Arial"/>
          <w:color w:val="000000"/>
          <w:sz w:val="22"/>
          <w:szCs w:val="22"/>
        </w:rPr>
      </w:pPr>
      <w:r>
        <w:rPr>
          <w:b/>
          <w:bCs/>
        </w:rPr>
        <w:t>Учебно-методическое обеспечение</w:t>
      </w:r>
    </w:p>
    <w:p w:rsidR="00235573" w:rsidRDefault="00B96447">
      <w:pPr>
        <w:numPr>
          <w:ilvl w:val="0"/>
          <w:numId w:val="7"/>
        </w:numPr>
        <w:shd w:val="clear" w:color="auto" w:fill="FFFFFF"/>
        <w:spacing w:line="240" w:lineRule="auto"/>
        <w:ind w:left="1440"/>
        <w:jc w:val="both"/>
      </w:pPr>
      <w:proofErr w:type="spellStart"/>
      <w:r>
        <w:rPr>
          <w:color w:val="000000"/>
        </w:rPr>
        <w:t>Е.В.Пчелов</w:t>
      </w:r>
      <w:proofErr w:type="spellEnd"/>
      <w:r>
        <w:rPr>
          <w:color w:val="000000"/>
        </w:rPr>
        <w:t>. История России 17 - 18вв. М. «Русское слово», 2017</w:t>
      </w:r>
    </w:p>
    <w:p w:rsidR="00235573" w:rsidRDefault="00B96447">
      <w:pPr>
        <w:numPr>
          <w:ilvl w:val="0"/>
          <w:numId w:val="5"/>
        </w:numPr>
        <w:shd w:val="clear" w:color="auto" w:fill="FFFFFF"/>
        <w:spacing w:line="240" w:lineRule="auto"/>
        <w:ind w:left="1440"/>
        <w:jc w:val="both"/>
      </w:pPr>
      <w:proofErr w:type="spellStart"/>
      <w:r>
        <w:rPr>
          <w:color w:val="000000"/>
        </w:rPr>
        <w:t>А.Я.Юдовская</w:t>
      </w:r>
      <w:proofErr w:type="spellEnd"/>
      <w:r>
        <w:rPr>
          <w:color w:val="000000"/>
        </w:rPr>
        <w:t>, Л.М.Ванюшкина. Новая история 1500-1800гг. М. «Просвещение », 2017</w:t>
      </w:r>
    </w:p>
    <w:p w:rsidR="00235573" w:rsidRDefault="00B96447">
      <w:pPr>
        <w:numPr>
          <w:ilvl w:val="0"/>
          <w:numId w:val="5"/>
        </w:numPr>
        <w:shd w:val="clear" w:color="auto" w:fill="FFFFFF"/>
        <w:spacing w:line="240" w:lineRule="auto"/>
        <w:ind w:left="1440"/>
        <w:jc w:val="both"/>
      </w:pPr>
      <w:proofErr w:type="spellStart"/>
      <w:r>
        <w:rPr>
          <w:color w:val="000000"/>
        </w:rPr>
        <w:t>А.Я.Юдовская</w:t>
      </w:r>
      <w:proofErr w:type="spellEnd"/>
      <w:r>
        <w:rPr>
          <w:color w:val="000000"/>
        </w:rPr>
        <w:t>, Л.М.Ванюшкина. Поурочные разработки по новой истории 1500-1800гг. М. «Просвещение»,2017</w:t>
      </w:r>
    </w:p>
    <w:p w:rsidR="00235573" w:rsidRDefault="00B96447">
      <w:pPr>
        <w:numPr>
          <w:ilvl w:val="0"/>
          <w:numId w:val="5"/>
        </w:numPr>
        <w:shd w:val="clear" w:color="auto" w:fill="FFFFFF"/>
        <w:spacing w:line="240" w:lineRule="auto"/>
        <w:ind w:left="1440"/>
        <w:jc w:val="both"/>
      </w:pPr>
      <w:r>
        <w:rPr>
          <w:color w:val="000000"/>
        </w:rPr>
        <w:t>Учебные карты соответствующего периода.</w:t>
      </w:r>
    </w:p>
    <w:p w:rsidR="00235573" w:rsidRDefault="00B96447">
      <w:pPr>
        <w:spacing w:line="240" w:lineRule="auto"/>
        <w:jc w:val="both"/>
      </w:pPr>
      <w:r>
        <w:t>История Нового времени:</w:t>
      </w:r>
    </w:p>
    <w:p w:rsidR="00235573" w:rsidRDefault="00B96447">
      <w:pPr>
        <w:spacing w:line="240" w:lineRule="auto"/>
        <w:jc w:val="both"/>
      </w:pPr>
      <w:r>
        <w:t xml:space="preserve">5. </w:t>
      </w:r>
      <w:proofErr w:type="spellStart"/>
      <w:r>
        <w:rPr>
          <w:rFonts w:cs="Calibri"/>
        </w:rPr>
        <w:t>Юдовская</w:t>
      </w:r>
      <w:proofErr w:type="spellEnd"/>
      <w:r>
        <w:rPr>
          <w:rFonts w:cs="Calibri"/>
        </w:rPr>
        <w:t xml:space="preserve"> А</w:t>
      </w:r>
      <w:r>
        <w:t>.</w:t>
      </w:r>
      <w:r>
        <w:rPr>
          <w:rFonts w:cs="Calibri"/>
        </w:rPr>
        <w:t>Я</w:t>
      </w:r>
      <w:r>
        <w:t>., Баранов П.А., Ванюшкина Л.М.</w:t>
      </w:r>
      <w:r>
        <w:rPr>
          <w:rFonts w:cs="Calibri"/>
        </w:rPr>
        <w:t>Всеобщая история</w:t>
      </w:r>
      <w:r>
        <w:t xml:space="preserve">.                          </w:t>
      </w:r>
      <w:r>
        <w:rPr>
          <w:rFonts w:cs="Calibri"/>
        </w:rPr>
        <w:t>История Новоговремени.</w:t>
      </w:r>
      <w:r>
        <w:t>8</w:t>
      </w:r>
      <w:r>
        <w:rPr>
          <w:rFonts w:cs="Calibri"/>
        </w:rPr>
        <w:t>класс : учеб</w:t>
      </w:r>
      <w:proofErr w:type="gramStart"/>
      <w:r>
        <w:rPr>
          <w:rFonts w:cs="Calibri"/>
        </w:rPr>
        <w:t>.</w:t>
      </w:r>
      <w:proofErr w:type="gramEnd"/>
      <w:r>
        <w:rPr>
          <w:rFonts w:cs="Calibri"/>
        </w:rPr>
        <w:t xml:space="preserve"> </w:t>
      </w:r>
      <w:proofErr w:type="gramStart"/>
      <w:r>
        <w:rPr>
          <w:rFonts w:cs="Calibri"/>
        </w:rPr>
        <w:t>о</w:t>
      </w:r>
      <w:proofErr w:type="gramEnd"/>
      <w:r>
        <w:rPr>
          <w:rFonts w:cs="Calibri"/>
        </w:rPr>
        <w:t>бщеобразовательных учреждений</w:t>
      </w:r>
      <w:r>
        <w:t xml:space="preserve">. </w:t>
      </w:r>
      <w:r>
        <w:rPr>
          <w:rFonts w:cs="Calibri"/>
        </w:rPr>
        <w:t>М</w:t>
      </w:r>
      <w:r>
        <w:t xml:space="preserve">.: </w:t>
      </w:r>
      <w:r>
        <w:rPr>
          <w:rFonts w:cs="Calibri"/>
        </w:rPr>
        <w:t>«Просвещение»</w:t>
      </w:r>
      <w:r>
        <w:t xml:space="preserve">, 2019. </w:t>
      </w:r>
    </w:p>
    <w:p w:rsidR="00235573" w:rsidRDefault="00235573">
      <w:pPr>
        <w:spacing w:line="240" w:lineRule="auto"/>
        <w:jc w:val="both"/>
      </w:pPr>
    </w:p>
    <w:p w:rsidR="00235573" w:rsidRDefault="00235573">
      <w:pPr>
        <w:pStyle w:val="Heading2"/>
        <w:spacing w:before="0" w:after="0" w:line="240" w:lineRule="auto"/>
        <w:jc w:val="both"/>
        <w:rPr>
          <w:rFonts w:cs="Times New Roman"/>
          <w:b/>
          <w:szCs w:val="28"/>
        </w:rPr>
      </w:pPr>
    </w:p>
    <w:p w:rsidR="00235573" w:rsidRDefault="00235573">
      <w:pPr>
        <w:pStyle w:val="Heading2"/>
        <w:spacing w:before="0" w:after="0" w:line="240" w:lineRule="auto"/>
        <w:jc w:val="both"/>
        <w:rPr>
          <w:rFonts w:cs="Times New Roman"/>
          <w:b/>
          <w:szCs w:val="28"/>
        </w:rPr>
      </w:pPr>
    </w:p>
    <w:p w:rsidR="00235573" w:rsidRDefault="00B96447">
      <w:pPr>
        <w:pStyle w:val="Heading2"/>
        <w:spacing w:before="0" w:after="0" w:line="240" w:lineRule="auto"/>
        <w:ind w:left="-851" w:hanging="142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ПРОГРАММА ВОСПИТАНИЯ</w:t>
      </w:r>
      <w:bookmarkStart w:id="3" w:name="_Toc96859645"/>
    </w:p>
    <w:p w:rsidR="00235573" w:rsidRDefault="00B96447">
      <w:pPr>
        <w:pStyle w:val="a7"/>
        <w:spacing w:line="360" w:lineRule="auto"/>
        <w:ind w:left="-851" w:hanging="142"/>
        <w:jc w:val="both"/>
        <w:rPr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Пояснительная записка</w:t>
      </w:r>
      <w:bookmarkEnd w:id="3"/>
    </w:p>
    <w:p w:rsidR="00235573" w:rsidRDefault="00B96447">
      <w:pPr>
        <w:pStyle w:val="a7"/>
        <w:spacing w:after="0" w:line="240" w:lineRule="auto"/>
        <w:ind w:left="-851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«Воспитать человека интеллектуально, не воспитав его нравственно, - значит вырастить угрозу для общества» - Теодор Рузвельт.</w:t>
      </w:r>
    </w:p>
    <w:p w:rsidR="00235573" w:rsidRDefault="00B96447">
      <w:pPr>
        <w:pStyle w:val="a7"/>
        <w:numPr>
          <w:ilvl w:val="0"/>
          <w:numId w:val="3"/>
        </w:numPr>
        <w:spacing w:after="0" w:line="240" w:lineRule="auto"/>
        <w:ind w:left="-851" w:hanging="142"/>
        <w:jc w:val="both"/>
      </w:pPr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Социализация– </w:t>
      </w:r>
      <w:proofErr w:type="gram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эт</w:t>
      </w:r>
      <w:proofErr w:type="gramEnd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о процесс формирования и развития личности, происходящее под влиянием воспитательной и учебной деятельности.</w:t>
      </w:r>
    </w:p>
    <w:p w:rsidR="00235573" w:rsidRDefault="00B96447">
      <w:pPr>
        <w:pStyle w:val="a7"/>
        <w:numPr>
          <w:ilvl w:val="0"/>
          <w:numId w:val="3"/>
        </w:numPr>
        <w:spacing w:after="0" w:line="240" w:lineRule="auto"/>
        <w:ind w:left="-851" w:hanging="142"/>
        <w:jc w:val="both"/>
      </w:pPr>
      <w:proofErr w:type="gramStart"/>
      <w:r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>История и обществознание – это именно те предметы, которые предоставляют широкое поле деятельности для обучающихся: для проявления их интеллектуальной, творческой групповой и индивидуальной активности, что, как известно, является важнейшей составляющей социализации личности каждого человека.</w:t>
      </w:r>
      <w:proofErr w:type="gramEnd"/>
    </w:p>
    <w:p w:rsidR="00235573" w:rsidRDefault="00B96447">
      <w:pPr>
        <w:pStyle w:val="a7"/>
        <w:numPr>
          <w:ilvl w:val="0"/>
          <w:numId w:val="3"/>
        </w:numPr>
        <w:spacing w:after="0" w:line="240" w:lineRule="auto"/>
        <w:ind w:left="-851" w:hanging="142"/>
        <w:jc w:val="both"/>
      </w:pPr>
      <w:proofErr w:type="gramStart"/>
      <w:r>
        <w:rPr>
          <w:rFonts w:ascii="Times New Roman" w:hAnsi="Times New Roman" w:cs="Times New Roman"/>
          <w:sz w:val="28"/>
          <w:szCs w:val="28"/>
        </w:rPr>
        <w:t>Программа воспитания и социализации обучающихся направлена на</w:t>
      </w:r>
      <w:r>
        <w:rPr>
          <w:rFonts w:ascii="Times New Roman" w:hAnsi="Times New Roman" w:cs="Times New Roman"/>
          <w:sz w:val="28"/>
          <w:szCs w:val="28"/>
        </w:rPr>
        <w:br/>
        <w:t>обеспечение их духовно-нравственного развития и воспитания, социализации и профессиональной ориентации.</w:t>
      </w:r>
      <w:proofErr w:type="gramEnd"/>
    </w:p>
    <w:p w:rsidR="00235573" w:rsidRDefault="00B96447">
      <w:pPr>
        <w:pStyle w:val="a7"/>
        <w:numPr>
          <w:ilvl w:val="0"/>
          <w:numId w:val="3"/>
        </w:numPr>
        <w:spacing w:after="0" w:line="240" w:lineRule="auto"/>
        <w:ind w:left="-851" w:hanging="142"/>
        <w:jc w:val="both"/>
      </w:pPr>
      <w:r>
        <w:rPr>
          <w:rFonts w:ascii="Times New Roman" w:hAnsi="Times New Roman" w:cs="Times New Roman"/>
          <w:sz w:val="28"/>
          <w:szCs w:val="28"/>
        </w:rPr>
        <w:t>Программы разработана с учетом культурно-исторических, социально-экономических, демографических и иных особенностей Республики Дагестан, г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ахачкалы.</w:t>
      </w:r>
      <w:r>
        <w:rPr>
          <w:rFonts w:ascii="Times New Roman" w:hAnsi="Times New Roman" w:cs="Times New Roman"/>
          <w:sz w:val="28"/>
          <w:szCs w:val="28"/>
        </w:rPr>
        <w:br/>
        <w:t>Главной целью программы является формирование у обучающихся любви к</w:t>
      </w:r>
      <w:r>
        <w:rPr>
          <w:rFonts w:ascii="Times New Roman" w:hAnsi="Times New Roman" w:cs="Times New Roman"/>
          <w:sz w:val="28"/>
          <w:szCs w:val="28"/>
        </w:rPr>
        <w:br/>
        <w:t xml:space="preserve">Родине, к своей малой Родине, уважение к культурно-историческому наследию России,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развитиетворческих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способностей и формирование основ социально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ответственногоповедения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обществе и в семье.</w:t>
      </w:r>
      <w:r>
        <w:rPr>
          <w:rFonts w:ascii="Times New Roman" w:hAnsi="Times New Roman" w:cs="Times New Roman"/>
          <w:sz w:val="28"/>
          <w:szCs w:val="28"/>
        </w:rPr>
        <w:br/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Программа направлена на достижение следующих целей воспитания и</w:t>
      </w:r>
      <w:r>
        <w:rPr>
          <w:rFonts w:ascii="Times New Roman" w:hAnsi="Times New Roman" w:cs="Times New Roman"/>
          <w:sz w:val="28"/>
          <w:szCs w:val="28"/>
        </w:rPr>
        <w:br/>
        <w:t>социализации обучающихся: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укрепление нравственности, основанной на свободе воли и духовных</w:t>
      </w:r>
      <w:r>
        <w:rPr>
          <w:rFonts w:ascii="Times New Roman" w:hAnsi="Times New Roman" w:cs="Times New Roman"/>
          <w:sz w:val="28"/>
          <w:szCs w:val="28"/>
        </w:rPr>
        <w:br/>
        <w:t xml:space="preserve">отечественных традициях, внутренней установки личности поступать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согласносвоей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совести;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основ морали – осознанной обучающимся необходимости</w:t>
      </w:r>
      <w:r>
        <w:rPr>
          <w:rFonts w:ascii="Times New Roman" w:hAnsi="Times New Roman" w:cs="Times New Roman"/>
          <w:sz w:val="28"/>
          <w:szCs w:val="28"/>
        </w:rPr>
        <w:br/>
        <w:t>определенного поведения, обусловленного принятыми в обществе</w:t>
      </w:r>
      <w:r>
        <w:rPr>
          <w:rFonts w:ascii="Times New Roman" w:hAnsi="Times New Roman" w:cs="Times New Roman"/>
          <w:sz w:val="28"/>
          <w:szCs w:val="28"/>
        </w:rPr>
        <w:br/>
        <w:t>представлениями о добре и зле, должном и недопустимом; укрепление</w:t>
      </w:r>
      <w:r>
        <w:rPr>
          <w:rFonts w:ascii="Times New Roman" w:hAnsi="Times New Roman" w:cs="Times New Roman"/>
          <w:sz w:val="28"/>
          <w:szCs w:val="28"/>
        </w:rPr>
        <w:br/>
        <w:t>позитивной нравственной самооценки и самоуважения, жизненного оптимизма;</w:t>
      </w:r>
      <w:proofErr w:type="gramEnd"/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принятие обучающимся базовых общенациональных ценностей,</w:t>
      </w:r>
      <w:r>
        <w:rPr>
          <w:rFonts w:ascii="Times New Roman" w:hAnsi="Times New Roman" w:cs="Times New Roman"/>
          <w:sz w:val="28"/>
          <w:szCs w:val="28"/>
        </w:rPr>
        <w:br/>
        <w:t>национальных и этнических духовных традиций;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эстетических потребностей, ценностей и чувств;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способности открыто выражать и отстаивать свою</w:t>
      </w:r>
      <w:r>
        <w:rPr>
          <w:rFonts w:ascii="Times New Roman" w:hAnsi="Times New Roman" w:cs="Times New Roman"/>
          <w:sz w:val="28"/>
          <w:szCs w:val="28"/>
        </w:rPr>
        <w:br/>
        <w:t>нравственно оправданную позицию, проявлять критичность к собственным</w:t>
      </w:r>
      <w:r>
        <w:rPr>
          <w:rFonts w:ascii="Times New Roman" w:hAnsi="Times New Roman" w:cs="Times New Roman"/>
          <w:sz w:val="28"/>
          <w:szCs w:val="28"/>
        </w:rPr>
        <w:br/>
        <w:t>намерениям, мыслям и поступкам;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развитие трудолюбия, способности к преодолению трудностей;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патриотизма и гражданской солидарности;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укрепление доверия к другим людям;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становление гуманистических и демократических ценностных</w:t>
      </w:r>
      <w:r>
        <w:rPr>
          <w:rFonts w:ascii="Times New Roman" w:hAnsi="Times New Roman" w:cs="Times New Roman"/>
          <w:sz w:val="28"/>
          <w:szCs w:val="28"/>
        </w:rPr>
        <w:br/>
        <w:t>ориентаций;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осознанного и уважительного отношения к</w:t>
      </w:r>
      <w:r>
        <w:rPr>
          <w:rFonts w:ascii="Times New Roman" w:hAnsi="Times New Roman" w:cs="Times New Roman"/>
          <w:sz w:val="28"/>
          <w:szCs w:val="28"/>
        </w:rPr>
        <w:br/>
        <w:t>традиционным российским религиям и религиозным организациям, к вере и</w:t>
      </w:r>
      <w:r>
        <w:rPr>
          <w:rFonts w:ascii="Times New Roman" w:hAnsi="Times New Roman" w:cs="Times New Roman"/>
          <w:sz w:val="28"/>
          <w:szCs w:val="28"/>
        </w:rPr>
        <w:br/>
        <w:t>религиозным убеждениям;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отношения к семье как к главной основе российского общества;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Symbol" w:eastAsia="Symbol" w:hAnsi="Symbol" w:cs="Symbol"/>
          <w:sz w:val="28"/>
          <w:szCs w:val="28"/>
        </w:rPr>
        <w:t>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почтительного отношения к родителям, осознанного,</w:t>
      </w:r>
      <w:r>
        <w:rPr>
          <w:rFonts w:ascii="Times New Roman" w:hAnsi="Times New Roman" w:cs="Times New Roman"/>
          <w:sz w:val="28"/>
          <w:szCs w:val="28"/>
        </w:rPr>
        <w:br/>
        <w:t>заботливого отношения к старшим и младшим.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4" w:name="_Toc96859647"/>
    </w:p>
    <w:p w:rsidR="00235573" w:rsidRDefault="00B96447">
      <w:pPr>
        <w:spacing w:line="240" w:lineRule="auto"/>
        <w:ind w:left="-851" w:hanging="142"/>
        <w:jc w:val="both"/>
      </w:pPr>
      <w:r>
        <w:rPr>
          <w:b/>
        </w:rPr>
        <w:t>Цель и задачи воспитания</w:t>
      </w:r>
      <w:bookmarkEnd w:id="4"/>
    </w:p>
    <w:p w:rsidR="00235573" w:rsidRDefault="00B96447">
      <w:pPr>
        <w:pStyle w:val="10"/>
        <w:keepNext/>
        <w:keepLines/>
        <w:numPr>
          <w:ilvl w:val="0"/>
          <w:numId w:val="8"/>
        </w:numPr>
        <w:shd w:val="clear" w:color="auto" w:fill="auto"/>
        <w:tabs>
          <w:tab w:val="clear" w:pos="720"/>
          <w:tab w:val="left" w:pos="1611"/>
        </w:tabs>
        <w:spacing w:after="0" w:line="240" w:lineRule="auto"/>
        <w:ind w:left="-851" w:right="460" w:hanging="142"/>
      </w:pPr>
      <w:bookmarkStart w:id="5" w:name="bookmark1"/>
      <w:r>
        <w:t xml:space="preserve">Основные направления и задачи воспитания и социализации </w:t>
      </w:r>
      <w:bookmarkEnd w:id="5"/>
      <w:proofErr w:type="gramStart"/>
      <w:r>
        <w:t>обучающихся</w:t>
      </w:r>
      <w:proofErr w:type="gramEnd"/>
    </w:p>
    <w:p w:rsidR="00235573" w:rsidRDefault="00B96447">
      <w:pPr>
        <w:pStyle w:val="3"/>
        <w:shd w:val="clear" w:color="auto" w:fill="auto"/>
        <w:spacing w:after="0" w:line="240" w:lineRule="auto"/>
        <w:ind w:left="-851" w:right="40" w:hanging="142"/>
        <w:jc w:val="both"/>
      </w:pPr>
      <w:r>
        <w:t xml:space="preserve">Общие задачи воспитания и </w:t>
      </w:r>
      <w:proofErr w:type="gramStart"/>
      <w:r>
        <w:t>социализации</w:t>
      </w:r>
      <w:proofErr w:type="gramEnd"/>
      <w:r>
        <w:t xml:space="preserve"> обучающихся в школе основаны на системе базовых национальных ценностей и реализуются по разным направлениям. Однако в рамках реализации дисциплины «История» упор делается на следующие направления социализации и воспитания подростков: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40" w:hanging="142"/>
        <w:jc w:val="both"/>
      </w:pPr>
      <w:r>
        <w:rPr>
          <w:b/>
          <w:i/>
        </w:rPr>
        <w:t>1.Воспитание гражданственности, патриотизма, уважения к правам, свободам и обязанностям человека</w:t>
      </w:r>
      <w:r>
        <w:rPr>
          <w:i/>
        </w:rPr>
        <w:t>.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40" w:hanging="142"/>
        <w:jc w:val="both"/>
      </w:pPr>
      <w:r>
        <w:t>В рамках этого направления необходимо реализовать решение следующих задач: закрепить ранее полученные знания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40" w:hanging="142"/>
        <w:jc w:val="both"/>
      </w:pPr>
      <w:r>
        <w:t>-о политическом устройстве России, об институтах государства, их роли в жизни общества, о важнейших законах нашей страны;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40" w:hanging="142"/>
        <w:jc w:val="both"/>
      </w:pPr>
      <w:r>
        <w:t>-об институтах гражданского общества, и участии граждан в общественном управлении;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40" w:hanging="142"/>
        <w:jc w:val="both"/>
      </w:pPr>
      <w:r>
        <w:t>-о конституционных правах и об обязанностях гражданина России и ответственности за их нарушение;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40" w:hanging="142"/>
        <w:jc w:val="both"/>
      </w:pPr>
      <w:r>
        <w:t>-представления о народах России, об их общей исторической судьбе, о единстве народов нашей страны;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hanging="142"/>
        <w:jc w:val="both"/>
      </w:pPr>
      <w:r>
        <w:t>-о национальных героях и важнейших событиях истории России; интерес к государственным праздникам и важнейшим событиям в жизни России, Республики Дагестан и г</w:t>
      </w:r>
      <w:proofErr w:type="gramStart"/>
      <w:r>
        <w:t>.М</w:t>
      </w:r>
      <w:proofErr w:type="gramEnd"/>
      <w:r>
        <w:t>ахачкала.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hanging="142"/>
        <w:jc w:val="both"/>
      </w:pPr>
      <w:r>
        <w:rPr>
          <w:b/>
          <w:i/>
        </w:rPr>
        <w:t>2. Воспитание нравственных чувств и этического сознания. В рамках второго направления упор делается на закрепление этических норм и правил поведения: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40" w:hanging="142"/>
        <w:jc w:val="both"/>
      </w:pPr>
      <w:r>
        <w:t>-усвоения базовых национальных российских ценностей, правил поведения на улице, в общественных местах и различных видах транспорта;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hanging="142"/>
        <w:jc w:val="both"/>
      </w:pPr>
      <w:r>
        <w:t>-почтительного отношения к родителям и старшим;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hanging="142"/>
        <w:jc w:val="both"/>
      </w:pPr>
      <w:r>
        <w:t>-установление дружеских взаимоотношений в коллективе, основанных на взаимопомощи и взаимной поддержке;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hanging="142"/>
        <w:jc w:val="both"/>
      </w:pPr>
      <w:r>
        <w:rPr>
          <w:b/>
          <w:i/>
        </w:rPr>
        <w:t xml:space="preserve">3. Воспитание ценностного отношения к </w:t>
      </w:r>
      <w:proofErr w:type="gramStart"/>
      <w:r>
        <w:rPr>
          <w:b/>
          <w:i/>
        </w:rPr>
        <w:t>прекрасному</w:t>
      </w:r>
      <w:proofErr w:type="gramEnd"/>
      <w:r>
        <w:rPr>
          <w:b/>
          <w:i/>
        </w:rPr>
        <w:t>, формирование представлений об эстетических идеалах и ценностях направлено на: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720" w:hanging="142"/>
        <w:jc w:val="both"/>
      </w:pPr>
      <w:r>
        <w:t>-развитие представлений о душевной и физической красоте человека;</w:t>
      </w:r>
    </w:p>
    <w:p w:rsidR="00235573" w:rsidRDefault="00B96447">
      <w:pPr>
        <w:pStyle w:val="3"/>
        <w:shd w:val="clear" w:color="auto" w:fill="auto"/>
        <w:spacing w:after="0" w:line="240" w:lineRule="auto"/>
        <w:ind w:left="-851" w:right="720" w:hanging="142"/>
        <w:jc w:val="both"/>
      </w:pPr>
      <w:r>
        <w:t>-умение видеть красоту природы, труда и творчества;</w:t>
      </w:r>
    </w:p>
    <w:p w:rsidR="00235573" w:rsidRDefault="00B96447">
      <w:pPr>
        <w:pStyle w:val="10"/>
        <w:keepNext/>
        <w:keepLines/>
        <w:shd w:val="clear" w:color="auto" w:fill="auto"/>
        <w:tabs>
          <w:tab w:val="left" w:pos="1611"/>
        </w:tabs>
        <w:spacing w:after="0" w:line="240" w:lineRule="auto"/>
        <w:ind w:left="-851" w:right="460" w:hanging="142"/>
      </w:pPr>
      <w:r>
        <w:rPr>
          <w:b w:val="0"/>
          <w:i/>
        </w:rPr>
        <w:t xml:space="preserve">- </w:t>
      </w:r>
      <w:r>
        <w:rPr>
          <w:b w:val="0"/>
        </w:rPr>
        <w:t>развитие интереса к выставкам, посещениям музеев и экспозиций.</w:t>
      </w:r>
    </w:p>
    <w:p w:rsidR="00235573" w:rsidRDefault="00B96447">
      <w:pPr>
        <w:spacing w:line="240" w:lineRule="auto"/>
        <w:ind w:left="-851" w:hanging="142"/>
        <w:jc w:val="both"/>
      </w:pPr>
      <w:proofErr w:type="gramStart"/>
      <w:r>
        <w:rPr>
          <w:b/>
        </w:rPr>
        <w:t>Специфика реализации вариативных модулей примерной программы воспитания для слабовидящих обучающихся на уровне основного общего образования</w:t>
      </w:r>
      <w:proofErr w:type="gramEnd"/>
    </w:p>
    <w:p w:rsidR="00235573" w:rsidRDefault="00B96447">
      <w:pPr>
        <w:spacing w:line="240" w:lineRule="auto"/>
        <w:ind w:left="-851" w:hanging="142"/>
        <w:jc w:val="both"/>
      </w:pPr>
      <w:r>
        <w:rPr>
          <w:b/>
          <w:i/>
        </w:rPr>
        <w:t>Модуль «Экскурсии, экспедиции и походы».</w:t>
      </w:r>
    </w:p>
    <w:p w:rsidR="00235573" w:rsidRDefault="00B96447">
      <w:pPr>
        <w:widowControl w:val="0"/>
        <w:spacing w:line="240" w:lineRule="auto"/>
        <w:ind w:left="-851" w:hanging="142"/>
        <w:jc w:val="both"/>
      </w:pPr>
      <w:r>
        <w:rPr>
          <w:color w:val="000000"/>
        </w:rPr>
        <w:t xml:space="preserve">При реализации данного модуля для </w:t>
      </w:r>
      <w:proofErr w:type="gramStart"/>
      <w:r>
        <w:rPr>
          <w:color w:val="000000"/>
        </w:rPr>
        <w:t>слабовидящих</w:t>
      </w:r>
      <w:proofErr w:type="gramEnd"/>
      <w:r>
        <w:rPr>
          <w:color w:val="000000"/>
        </w:rPr>
        <w:t xml:space="preserve"> обучающихся необходимо соблюдать следующие специальные условия: </w:t>
      </w:r>
    </w:p>
    <w:p w:rsidR="00235573" w:rsidRDefault="00B96447">
      <w:pPr>
        <w:widowControl w:val="0"/>
        <w:spacing w:line="240" w:lineRule="auto"/>
        <w:ind w:left="-851" w:hanging="142"/>
        <w:jc w:val="both"/>
      </w:pPr>
      <w:r>
        <w:rPr>
          <w:color w:val="000000"/>
        </w:rPr>
        <w:t xml:space="preserve">- тщательный отбор маршрутов и мест для походов и поездок; </w:t>
      </w:r>
    </w:p>
    <w:p w:rsidR="00235573" w:rsidRDefault="00B96447">
      <w:pPr>
        <w:widowControl w:val="0"/>
        <w:spacing w:line="240" w:lineRule="auto"/>
        <w:ind w:left="-851" w:hanging="142"/>
        <w:jc w:val="both"/>
      </w:pPr>
      <w:r>
        <w:rPr>
          <w:color w:val="000000"/>
        </w:rPr>
        <w:t xml:space="preserve">- отбор объектов для исследования в процессе экскурсий и экспедиций; </w:t>
      </w:r>
    </w:p>
    <w:p w:rsidR="00235573" w:rsidRDefault="00B96447">
      <w:pPr>
        <w:widowControl w:val="0"/>
        <w:spacing w:line="240" w:lineRule="auto"/>
        <w:ind w:left="-851" w:hanging="142"/>
        <w:jc w:val="both"/>
      </w:pPr>
      <w:r>
        <w:rPr>
          <w:color w:val="000000"/>
        </w:rPr>
        <w:t>- снижение темпа ведения экскурсии, предоставление дополнительного времени на исследование объектов экскурсий и экспедиций;</w:t>
      </w:r>
    </w:p>
    <w:p w:rsidR="00235573" w:rsidRDefault="00B96447">
      <w:pPr>
        <w:widowControl w:val="0"/>
        <w:spacing w:line="240" w:lineRule="auto"/>
        <w:ind w:left="-851" w:hanging="142"/>
        <w:jc w:val="both"/>
      </w:pPr>
      <w:r>
        <w:rPr>
          <w:color w:val="000000"/>
        </w:rPr>
        <w:t xml:space="preserve">- адаптация содержания экскурсий; </w:t>
      </w:r>
    </w:p>
    <w:p w:rsidR="00235573" w:rsidRDefault="00B96447">
      <w:pPr>
        <w:widowControl w:val="0"/>
        <w:spacing w:line="240" w:lineRule="auto"/>
        <w:ind w:left="-851" w:hanging="142"/>
        <w:jc w:val="both"/>
      </w:pPr>
      <w:r>
        <w:rPr>
          <w:color w:val="000000"/>
        </w:rPr>
        <w:t xml:space="preserve">- обеспечение возможности для поэтапного зрительного и осязательно-зрительного обследования объектов; </w:t>
      </w:r>
    </w:p>
    <w:p w:rsidR="00235573" w:rsidRDefault="00B96447">
      <w:pPr>
        <w:widowControl w:val="0"/>
        <w:spacing w:line="240" w:lineRule="auto"/>
        <w:ind w:left="-851" w:hanging="142"/>
        <w:jc w:val="both"/>
      </w:pPr>
      <w:r>
        <w:rPr>
          <w:color w:val="000000"/>
        </w:rPr>
        <w:t xml:space="preserve">- обеспечение сопровождения </w:t>
      </w:r>
      <w:proofErr w:type="gramStart"/>
      <w:r>
        <w:rPr>
          <w:color w:val="000000"/>
        </w:rPr>
        <w:t>слабовидящих</w:t>
      </w:r>
      <w:proofErr w:type="gramEnd"/>
      <w:r>
        <w:rPr>
          <w:color w:val="000000"/>
        </w:rPr>
        <w:t xml:space="preserve"> обучающихся (при необходимости); </w:t>
      </w:r>
    </w:p>
    <w:p w:rsidR="00235573" w:rsidRDefault="00B96447">
      <w:pPr>
        <w:widowControl w:val="0"/>
        <w:spacing w:line="240" w:lineRule="auto"/>
        <w:ind w:left="-851" w:hanging="142"/>
        <w:jc w:val="both"/>
      </w:pPr>
      <w:r>
        <w:rPr>
          <w:color w:val="000000"/>
        </w:rPr>
        <w:t xml:space="preserve">- использование технологий </w:t>
      </w:r>
      <w:proofErr w:type="spellStart"/>
      <w:r>
        <w:rPr>
          <w:color w:val="000000"/>
        </w:rPr>
        <w:t>тифлокомментирования</w:t>
      </w:r>
      <w:proofErr w:type="spellEnd"/>
      <w:r>
        <w:rPr>
          <w:color w:val="000000"/>
        </w:rPr>
        <w:t>).</w:t>
      </w:r>
    </w:p>
    <w:p w:rsidR="00235573" w:rsidRDefault="00B96447">
      <w:pPr>
        <w:spacing w:line="240" w:lineRule="auto"/>
        <w:ind w:left="-851" w:hanging="142"/>
        <w:jc w:val="both"/>
      </w:pPr>
      <w:r>
        <w:rPr>
          <w:b/>
          <w:i/>
        </w:rPr>
        <w:t>Модуль «Профориентация»</w:t>
      </w:r>
    </w:p>
    <w:p w:rsidR="00235573" w:rsidRDefault="00B96447">
      <w:pPr>
        <w:spacing w:line="240" w:lineRule="auto"/>
        <w:ind w:left="-851" w:hanging="142"/>
        <w:jc w:val="both"/>
      </w:pPr>
      <w:proofErr w:type="gramStart"/>
      <w:r>
        <w:t xml:space="preserve">В примерной программе воспитания для слабовидящих обучающихся основной школы модуль «Профориентация» рекомендуется к обязательному выбору и реализации, в связи с наличием у обучающихся данной группы специфических трудностей в профессиональном самоопределении и особых образовательных потребностей в </w:t>
      </w:r>
      <w:proofErr w:type="spellStart"/>
      <w:r>
        <w:t>профориентационном</w:t>
      </w:r>
      <w:proofErr w:type="spellEnd"/>
      <w:r>
        <w:t xml:space="preserve"> сопровождении.</w:t>
      </w:r>
      <w:proofErr w:type="gramEnd"/>
      <w:r>
        <w:t xml:space="preserve"> Содержание и формы реализации модуля должны знакомить слабовидящих обучающихся с миром профессий, состоянием современного рынка труда, ориентировать на выбор востребованной профессии, доступной </w:t>
      </w:r>
      <w:proofErr w:type="gramStart"/>
      <w:r>
        <w:t>для</w:t>
      </w:r>
      <w:proofErr w:type="gramEnd"/>
      <w:r>
        <w:t xml:space="preserve"> слабовидящих, и, отвечающей интересам, способностям и склонностям обучающегося.</w:t>
      </w:r>
    </w:p>
    <w:p w:rsidR="00235573" w:rsidRDefault="00B96447">
      <w:pPr>
        <w:spacing w:line="240" w:lineRule="auto"/>
        <w:ind w:left="-851" w:hanging="142"/>
        <w:jc w:val="both"/>
      </w:pPr>
      <w:r>
        <w:rPr>
          <w:b/>
        </w:rPr>
        <w:t>Модуль «</w:t>
      </w:r>
      <w:proofErr w:type="gramStart"/>
      <w:r>
        <w:rPr>
          <w:b/>
        </w:rPr>
        <w:t>Школьные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медиа</w:t>
      </w:r>
      <w:proofErr w:type="spellEnd"/>
      <w:r>
        <w:rPr>
          <w:b/>
        </w:rPr>
        <w:t>»</w:t>
      </w:r>
    </w:p>
    <w:p w:rsidR="00235573" w:rsidRDefault="00B96447">
      <w:pPr>
        <w:spacing w:line="240" w:lineRule="auto"/>
        <w:ind w:left="-851" w:hanging="142"/>
        <w:jc w:val="both"/>
      </w:pPr>
      <w:r>
        <w:t>Создание средств распространения</w:t>
      </w:r>
      <w:r>
        <w:rPr>
          <w:color w:val="231F20"/>
        </w:rPr>
        <w:t xml:space="preserve"> текстовой информации и </w:t>
      </w:r>
      <w:proofErr w:type="spellStart"/>
      <w:r>
        <w:rPr>
          <w:color w:val="231F20"/>
        </w:rPr>
        <w:t>мультимедийного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контента</w:t>
      </w:r>
      <w:proofErr w:type="spellEnd"/>
      <w:r>
        <w:rPr>
          <w:color w:val="231F20"/>
        </w:rPr>
        <w:t xml:space="preserve"> предполагает отбор содержания и форм реализации модуля с учетом их доступности </w:t>
      </w:r>
      <w:proofErr w:type="gramStart"/>
      <w:r>
        <w:rPr>
          <w:color w:val="231F20"/>
        </w:rPr>
        <w:t>для</w:t>
      </w:r>
      <w:proofErr w:type="gramEnd"/>
      <w:r>
        <w:rPr>
          <w:color w:val="231F20"/>
        </w:rPr>
        <w:t xml:space="preserve"> слабовидящих, а также обязательное </w:t>
      </w:r>
      <w:proofErr w:type="spellStart"/>
      <w:r>
        <w:rPr>
          <w:color w:val="231F20"/>
        </w:rPr>
        <w:t>тифлоинформационное</w:t>
      </w:r>
      <w:proofErr w:type="spellEnd"/>
      <w:r>
        <w:rPr>
          <w:color w:val="231F20"/>
        </w:rPr>
        <w:t xml:space="preserve"> и </w:t>
      </w:r>
      <w:proofErr w:type="spellStart"/>
      <w:r>
        <w:rPr>
          <w:color w:val="231F20"/>
        </w:rPr>
        <w:t>тифлотехническое</w:t>
      </w:r>
      <w:proofErr w:type="spellEnd"/>
      <w:r>
        <w:rPr>
          <w:color w:val="231F20"/>
        </w:rPr>
        <w:t xml:space="preserve"> сопровождение слабовидящих обучающихся.</w:t>
      </w:r>
    </w:p>
    <w:p w:rsidR="00235573" w:rsidRDefault="00B96447">
      <w:pPr>
        <w:spacing w:line="240" w:lineRule="auto"/>
        <w:ind w:left="-851" w:hanging="142"/>
        <w:jc w:val="both"/>
      </w:pPr>
      <w:r>
        <w:rPr>
          <w:b/>
        </w:rPr>
        <w:t>Модуль «Организация предметно-эстетической среды»</w:t>
      </w:r>
    </w:p>
    <w:p w:rsidR="00235573" w:rsidRDefault="00B96447">
      <w:pPr>
        <w:spacing w:line="240" w:lineRule="auto"/>
        <w:ind w:left="-851" w:hanging="142"/>
        <w:jc w:val="both"/>
      </w:pPr>
      <w:proofErr w:type="gramStart"/>
      <w:r>
        <w:t>Может включать работу по моделированию и созданию окружающего пространства с учетом требований доступности и безопасности для слабовидящих, а также развитие у обучающихся эстетического восприятия и вкуса, понимания красоты и гармонии окружающей обстановки, формирование понятий о дизайне, стиле и интерьере помещения.</w:t>
      </w:r>
      <w:proofErr w:type="gramEnd"/>
    </w:p>
    <w:p w:rsidR="00235573" w:rsidRDefault="00B96447">
      <w:pPr>
        <w:spacing w:line="240" w:lineRule="auto"/>
        <w:ind w:left="-851" w:hanging="142"/>
        <w:jc w:val="both"/>
      </w:pPr>
      <w:proofErr w:type="gramStart"/>
      <w:r>
        <w:rPr>
          <w:b/>
          <w:i/>
        </w:rPr>
        <w:t>Модуль «Работа с родителями (законными представителями»</w:t>
      </w:r>
      <w:proofErr w:type="gramEnd"/>
    </w:p>
    <w:p w:rsidR="00235573" w:rsidRDefault="00B96447">
      <w:pPr>
        <w:spacing w:line="240" w:lineRule="auto"/>
        <w:ind w:left="-851" w:hanging="142"/>
        <w:jc w:val="both"/>
      </w:pPr>
      <w:r>
        <w:t xml:space="preserve">Данный модуль предполагает формирование у родителей адекватных представлений о социально-бытовых, социально-коммуникативных, образовательных и профессиональных возможностях слабовидящих в целом, и их ребенка, в частности. В рамках данного модуля осуществляется работа по коррекции неадекватной позиции родителей в отношении продолжения образования, будущей профессиональной самореализации обучающегося, возможностей самостоятельной и независимой жизни. Рекомендуется включать родителей в мероприятия, позволяющие выполнять различные виды деятельности совместно </w:t>
      </w:r>
      <w:proofErr w:type="gramStart"/>
      <w:r>
        <w:t>со</w:t>
      </w:r>
      <w:proofErr w:type="gramEnd"/>
      <w:r>
        <w:t xml:space="preserve"> </w:t>
      </w:r>
      <w:proofErr w:type="gramStart"/>
      <w:r>
        <w:t>слабовидящими</w:t>
      </w:r>
      <w:proofErr w:type="gramEnd"/>
      <w:r>
        <w:t xml:space="preserve"> обучающимися, видеть возможности, интересы, способности и склонности их ребенка.</w:t>
      </w:r>
    </w:p>
    <w:p w:rsidR="00235573" w:rsidRDefault="00235573">
      <w:pPr>
        <w:spacing w:line="240" w:lineRule="auto"/>
        <w:ind w:left="-851" w:hanging="142"/>
        <w:jc w:val="both"/>
      </w:pPr>
    </w:p>
    <w:p w:rsidR="00235573" w:rsidRDefault="00235573">
      <w:pPr>
        <w:spacing w:line="240" w:lineRule="auto"/>
        <w:ind w:left="-851" w:hanging="142"/>
        <w:jc w:val="both"/>
      </w:pPr>
    </w:p>
    <w:p w:rsidR="00235573" w:rsidRDefault="00235573">
      <w:pPr>
        <w:spacing w:line="240" w:lineRule="auto"/>
        <w:ind w:left="-851" w:hanging="142"/>
        <w:jc w:val="both"/>
      </w:pPr>
    </w:p>
    <w:p w:rsidR="00235573" w:rsidRDefault="00235573">
      <w:pPr>
        <w:spacing w:line="240" w:lineRule="auto"/>
        <w:ind w:left="-851" w:hanging="142"/>
        <w:jc w:val="both"/>
      </w:pPr>
    </w:p>
    <w:p w:rsidR="00235573" w:rsidRDefault="00235573">
      <w:pPr>
        <w:widowControl w:val="0"/>
        <w:spacing w:line="240" w:lineRule="auto"/>
        <w:ind w:left="-851" w:hanging="142"/>
        <w:jc w:val="both"/>
      </w:pPr>
    </w:p>
    <w:sectPr w:rsidR="00235573" w:rsidSect="0023557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Noto Sans Symbol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72DE"/>
    <w:multiLevelType w:val="multilevel"/>
    <w:tmpl w:val="0E9A71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956856"/>
    <w:multiLevelType w:val="multilevel"/>
    <w:tmpl w:val="0D8E4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9E69BD"/>
    <w:multiLevelType w:val="multilevel"/>
    <w:tmpl w:val="7FE4D69C"/>
    <w:lvl w:ilvl="0">
      <w:start w:val="1"/>
      <w:numFmt w:val="bullet"/>
      <w:lvlText w:val="●"/>
      <w:lvlJc w:val="left"/>
      <w:pPr>
        <w:tabs>
          <w:tab w:val="num" w:pos="72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3">
    <w:nsid w:val="49CA14EC"/>
    <w:multiLevelType w:val="multilevel"/>
    <w:tmpl w:val="8C6EE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587A0E6A"/>
    <w:multiLevelType w:val="multilevel"/>
    <w:tmpl w:val="6DF00E50"/>
    <w:lvl w:ilvl="0">
      <w:start w:val="1"/>
      <w:numFmt w:val="bullet"/>
      <w:lvlText w:val="●"/>
      <w:lvlJc w:val="left"/>
      <w:pPr>
        <w:tabs>
          <w:tab w:val="num" w:pos="72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5">
    <w:nsid w:val="718B2584"/>
    <w:multiLevelType w:val="multilevel"/>
    <w:tmpl w:val="E8466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288" w:hanging="72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2520" w:hanging="216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1"/>
    <w:lvlOverride w:ilvl="0">
      <w:startOverride w:val="1"/>
    </w:lvlOverride>
  </w:num>
  <w:num w:numId="8">
    <w:abstractNumId w:val="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compat/>
  <w:rsids>
    <w:rsidRoot w:val="00235573"/>
    <w:rsid w:val="00235573"/>
    <w:rsid w:val="00243BB3"/>
    <w:rsid w:val="003F61E4"/>
    <w:rsid w:val="00501656"/>
    <w:rsid w:val="00A323AE"/>
    <w:rsid w:val="00B67BC7"/>
    <w:rsid w:val="00B96447"/>
    <w:rsid w:val="00C350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513"/>
    <w:pPr>
      <w:spacing w:line="276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next w:val="a"/>
    <w:link w:val="2"/>
    <w:uiPriority w:val="1"/>
    <w:qFormat/>
    <w:rsid w:val="00F012B1"/>
    <w:pPr>
      <w:keepNext/>
      <w:keepLines/>
      <w:spacing w:before="320" w:after="120"/>
      <w:ind w:firstLine="0"/>
      <w:jc w:val="center"/>
      <w:outlineLvl w:val="1"/>
    </w:pPr>
    <w:rPr>
      <w:rFonts w:eastAsiaTheme="majorEastAsia" w:cstheme="majorBidi"/>
      <w:bCs/>
      <w:szCs w:val="26"/>
      <w:lang w:eastAsia="en-US"/>
    </w:rPr>
  </w:style>
  <w:style w:type="character" w:customStyle="1" w:styleId="2">
    <w:name w:val="Заголовок 2 Знак"/>
    <w:basedOn w:val="a0"/>
    <w:link w:val="Heading2"/>
    <w:uiPriority w:val="1"/>
    <w:qFormat/>
    <w:rsid w:val="00565513"/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character" w:customStyle="1" w:styleId="1">
    <w:name w:val="Заголовок №1_"/>
    <w:basedOn w:val="a0"/>
    <w:link w:val="10"/>
    <w:qFormat/>
    <w:locked/>
    <w:rsid w:val="00F012B1"/>
    <w:rPr>
      <w:rFonts w:ascii="Times New Roman" w:eastAsia="Times New Roman" w:hAnsi="Times New Roman" w:cs="Times New Roman"/>
      <w:b/>
      <w:bCs/>
      <w:spacing w:val="-10"/>
      <w:sz w:val="28"/>
      <w:szCs w:val="28"/>
      <w:shd w:val="clear" w:color="auto" w:fill="FFFFFF"/>
    </w:rPr>
  </w:style>
  <w:style w:type="paragraph" w:customStyle="1" w:styleId="a3">
    <w:name w:val="Заголовок"/>
    <w:basedOn w:val="a"/>
    <w:next w:val="a4"/>
    <w:qFormat/>
    <w:rsid w:val="00235573"/>
    <w:pPr>
      <w:keepNext/>
      <w:spacing w:before="240" w:after="120"/>
    </w:pPr>
    <w:rPr>
      <w:rFonts w:ascii="Liberation Sans" w:eastAsia="Microsoft YaHei" w:hAnsi="Liberation Sans" w:cs="Arial"/>
    </w:rPr>
  </w:style>
  <w:style w:type="paragraph" w:styleId="a4">
    <w:name w:val="Body Text"/>
    <w:basedOn w:val="a"/>
    <w:rsid w:val="00235573"/>
    <w:pPr>
      <w:spacing w:after="140"/>
    </w:pPr>
  </w:style>
  <w:style w:type="paragraph" w:styleId="a5">
    <w:name w:val="List"/>
    <w:basedOn w:val="a4"/>
    <w:rsid w:val="00235573"/>
    <w:rPr>
      <w:rFonts w:cs="Arial"/>
    </w:rPr>
  </w:style>
  <w:style w:type="paragraph" w:customStyle="1" w:styleId="Caption">
    <w:name w:val="Caption"/>
    <w:basedOn w:val="a"/>
    <w:qFormat/>
    <w:rsid w:val="0023557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235573"/>
    <w:pPr>
      <w:suppressLineNumbers/>
    </w:pPr>
    <w:rPr>
      <w:rFonts w:cs="Arial"/>
    </w:rPr>
  </w:style>
  <w:style w:type="paragraph" w:styleId="a7">
    <w:name w:val="List Paragraph"/>
    <w:basedOn w:val="a"/>
    <w:uiPriority w:val="34"/>
    <w:qFormat/>
    <w:rsid w:val="00F012B1"/>
    <w:pPr>
      <w:spacing w:after="200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qFormat/>
    <w:rsid w:val="00F012B1"/>
    <w:pPr>
      <w:widowControl w:val="0"/>
      <w:shd w:val="clear" w:color="auto" w:fill="FFFFFF"/>
      <w:spacing w:after="420"/>
      <w:ind w:hanging="1320"/>
      <w:jc w:val="both"/>
      <w:outlineLvl w:val="0"/>
    </w:pPr>
    <w:rPr>
      <w:b/>
      <w:bCs/>
      <w:spacing w:val="-10"/>
      <w:lang w:eastAsia="en-US"/>
    </w:rPr>
  </w:style>
  <w:style w:type="paragraph" w:customStyle="1" w:styleId="3">
    <w:name w:val="Основной текст3"/>
    <w:basedOn w:val="a"/>
    <w:qFormat/>
    <w:rsid w:val="00F012B1"/>
    <w:pPr>
      <w:widowControl w:val="0"/>
      <w:shd w:val="clear" w:color="auto" w:fill="FFFFFF"/>
      <w:spacing w:after="3960" w:line="317" w:lineRule="exact"/>
      <w:ind w:firstLine="0"/>
      <w:jc w:val="center"/>
    </w:pPr>
  </w:style>
  <w:style w:type="paragraph" w:styleId="a8">
    <w:name w:val="Normal (Web)"/>
    <w:basedOn w:val="a"/>
    <w:uiPriority w:val="99"/>
    <w:unhideWhenUsed/>
    <w:qFormat/>
    <w:rsid w:val="00881375"/>
    <w:pPr>
      <w:spacing w:beforeAutospacing="1" w:afterAutospacing="1" w:line="240" w:lineRule="auto"/>
      <w:ind w:firstLine="0"/>
    </w:pPr>
    <w:rPr>
      <w:sz w:val="24"/>
      <w:szCs w:val="24"/>
    </w:rPr>
  </w:style>
  <w:style w:type="character" w:customStyle="1" w:styleId="a9">
    <w:name w:val="Без интервала Знак"/>
    <w:link w:val="aa"/>
    <w:uiPriority w:val="1"/>
    <w:locked/>
    <w:rsid w:val="00501656"/>
    <w:rPr>
      <w:sz w:val="22"/>
    </w:rPr>
  </w:style>
  <w:style w:type="paragraph" w:styleId="aa">
    <w:name w:val="No Spacing"/>
    <w:link w:val="a9"/>
    <w:uiPriority w:val="1"/>
    <w:qFormat/>
    <w:rsid w:val="00501656"/>
    <w:pPr>
      <w:suppressAutoHyphens w:val="0"/>
    </w:pPr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21</Pages>
  <Words>6329</Words>
  <Characters>36076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dc:description/>
  <cp:lastModifiedBy>Фарида Гаджибалаевна</cp:lastModifiedBy>
  <cp:revision>19</cp:revision>
  <cp:lastPrinted>2023-09-12T09:19:00Z</cp:lastPrinted>
  <dcterms:created xsi:type="dcterms:W3CDTF">2023-09-06T11:28:00Z</dcterms:created>
  <dcterms:modified xsi:type="dcterms:W3CDTF">2023-09-20T09:54:00Z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